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85885" w:rsidR="00F747B2" w:rsidP="00F747B2" w:rsidRDefault="00F747B2" w14:paraId="50A34E93" w14:textId="77777777">
      <w:pPr>
        <w:spacing w:after="0" w:line="240" w:lineRule="auto"/>
        <w15:collapsed w:val="false"/>
        <w:rPr>
          <w:rFonts w:eastAsia="Times New Roman" w:cs="Arial"/>
          <w:bCs/>
          <w:spacing w:val="8"/>
          <w:szCs w:val="24"/>
          <w:lang w:eastAsia="hr-HR"/>
        </w:rPr>
      </w:pPr>
      <w:bookmarkStart w:name="_Hlk227841136" w:id="0"/>
      <w:r w:rsidRPr="00E85885">
        <w:rPr>
          <w:rFonts w:eastAsia="Times New Roman" w:cs="Arial"/>
          <w:bCs/>
          <w:szCs w:val="24"/>
          <w:lang w:eastAsia="hr-HR"/>
        </w:rPr>
        <w:t xml:space="preserve">REPUBLIKA HRVATSKA </w:t>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t xml:space="preserve">          </w:t>
      </w:r>
      <w:r w:rsidRPr="00E85885">
        <w:rPr>
          <w:rFonts w:eastAsia="Times New Roman" w:cs="Arial"/>
          <w:bCs/>
          <w:szCs w:val="24"/>
          <w:lang w:eastAsia="hr-HR"/>
        </w:rPr>
        <w:tab/>
      </w:r>
      <w:r w:rsidRPr="00E85885">
        <w:rPr>
          <w:rFonts w:eastAsia="Times New Roman" w:cs="Arial"/>
          <w:bCs/>
          <w:szCs w:val="24"/>
          <w:lang w:eastAsia="hr-HR"/>
        </w:rPr>
        <w:tab/>
        <w:t xml:space="preserve">   </w:t>
      </w:r>
      <w:r w:rsidRPr="00E85885">
        <w:rPr>
          <w:rFonts w:eastAsia="Times New Roman" w:cs="Arial"/>
          <w:bCs/>
          <w:color w:val="7F7F7F"/>
          <w:szCs w:val="24"/>
          <w:lang w:eastAsia="hr-HR"/>
        </w:rPr>
        <w:t xml:space="preserve">         </w:t>
      </w:r>
    </w:p>
    <w:p w:rsidRPr="00E85885" w:rsidR="00F747B2" w:rsidP="00F747B2" w:rsidRDefault="00F747B2" w14:paraId="240A2B8E" w14:textId="77777777">
      <w:pPr>
        <w:spacing w:after="0" w:line="240" w:lineRule="auto"/>
        <w:rPr>
          <w:rFonts w:eastAsia="Times New Roman" w:cs="Arial"/>
          <w:bCs/>
          <w:szCs w:val="24"/>
          <w:lang w:eastAsia="hr-HR"/>
        </w:rPr>
      </w:pPr>
      <w:r w:rsidRPr="00E85885">
        <w:rPr>
          <w:rFonts w:eastAsia="Times New Roman" w:cs="Arial"/>
          <w:bCs/>
          <w:szCs w:val="24"/>
          <w:lang w:eastAsia="hr-HR"/>
        </w:rPr>
        <w:t>TRGOVAČKI SUD U PAZINU</w:t>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t xml:space="preserve">           </w:t>
      </w:r>
    </w:p>
    <w:p w:rsidRPr="00E85885" w:rsidR="00F747B2" w:rsidP="00F747B2" w:rsidRDefault="00F747B2" w14:paraId="3535AB5F" w14:textId="77777777">
      <w:pPr>
        <w:spacing w:after="0" w:line="240" w:lineRule="auto"/>
        <w:rPr>
          <w:rFonts w:eastAsia="Times New Roman" w:cs="Arial"/>
          <w:bCs/>
          <w:szCs w:val="24"/>
          <w:lang w:eastAsia="hr-HR"/>
        </w:rPr>
      </w:pPr>
      <w:r w:rsidRPr="00E85885">
        <w:rPr>
          <w:rFonts w:eastAsia="Times New Roman" w:cs="Arial"/>
          <w:bCs/>
          <w:szCs w:val="24"/>
          <w:lang w:eastAsia="hr-HR"/>
        </w:rPr>
        <w:t xml:space="preserve">52000 Pazin, </w:t>
      </w:r>
      <w:proofErr w:type="spellStart"/>
      <w:r w:rsidRPr="00E85885">
        <w:rPr>
          <w:rFonts w:eastAsia="Times New Roman" w:cs="Arial"/>
          <w:bCs/>
          <w:szCs w:val="24"/>
          <w:lang w:eastAsia="hr-HR"/>
        </w:rPr>
        <w:t>Dršćevka</w:t>
      </w:r>
      <w:proofErr w:type="spellEnd"/>
      <w:r w:rsidRPr="00E85885">
        <w:rPr>
          <w:rFonts w:eastAsia="Times New Roman" w:cs="Arial"/>
          <w:bCs/>
          <w:szCs w:val="24"/>
          <w:lang w:eastAsia="hr-HR"/>
        </w:rPr>
        <w:t xml:space="preserve"> 1</w:t>
      </w:r>
    </w:p>
    <w:p w:rsidRPr="00E85885" w:rsidR="00F747B2" w:rsidP="00F747B2" w:rsidRDefault="00F747B2" w14:paraId="66FC2B9C" w14:textId="1B00D477">
      <w:pPr>
        <w:spacing w:after="0" w:line="240" w:lineRule="auto"/>
        <w:rPr>
          <w:rFonts w:eastAsia="Times New Roman" w:cs="Arial"/>
          <w:bCs/>
          <w:szCs w:val="24"/>
          <w:lang w:eastAsia="hr-HR"/>
        </w:rPr>
      </w:pPr>
      <w:r w:rsidRPr="00E85885">
        <w:rPr>
          <w:rFonts w:eastAsia="Times New Roman" w:cs="Arial"/>
          <w:bCs/>
          <w:szCs w:val="24"/>
          <w:lang w:eastAsia="hr-HR"/>
        </w:rPr>
        <w:t xml:space="preserve"> </w:t>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Pr>
          <w:rFonts w:eastAsia="Times New Roman" w:cs="Arial"/>
          <w:bCs/>
          <w:szCs w:val="24"/>
          <w:lang w:eastAsia="hr-HR"/>
        </w:rPr>
        <w:t xml:space="preserve">   St-109</w:t>
      </w:r>
      <w:r w:rsidRPr="00E85885">
        <w:rPr>
          <w:rFonts w:eastAsia="Times New Roman" w:cs="Arial"/>
          <w:bCs/>
          <w:szCs w:val="24"/>
          <w:lang w:eastAsia="hr-HR"/>
        </w:rPr>
        <w:t>/</w:t>
      </w:r>
      <w:r w:rsidRPr="00A75FFE">
        <w:rPr>
          <w:rFonts w:eastAsia="Times New Roman" w:cs="Arial"/>
          <w:bCs/>
          <w:szCs w:val="24"/>
          <w:lang w:eastAsia="hr-HR"/>
        </w:rPr>
        <w:t>2024-1</w:t>
      </w:r>
      <w:r w:rsidRPr="00A75FFE" w:rsidR="00A75FFE">
        <w:rPr>
          <w:rFonts w:eastAsia="Times New Roman" w:cs="Arial"/>
          <w:bCs/>
          <w:szCs w:val="24"/>
          <w:lang w:eastAsia="hr-HR"/>
        </w:rPr>
        <w:t>53</w:t>
      </w:r>
    </w:p>
    <w:p w:rsidR="00F747B2" w:rsidP="00F747B2" w:rsidRDefault="00F747B2" w14:paraId="7321E02D" w14:textId="77777777">
      <w:pPr>
        <w:spacing w:after="0" w:line="240" w:lineRule="auto"/>
        <w:rPr>
          <w:rFonts w:eastAsia="Times New Roman" w:cs="Arial"/>
          <w:bCs/>
          <w:szCs w:val="24"/>
          <w:lang w:eastAsia="hr-HR"/>
        </w:rPr>
      </w:pPr>
    </w:p>
    <w:p w:rsidRPr="00E85885" w:rsidR="00F747B2" w:rsidP="00F747B2" w:rsidRDefault="00F747B2" w14:paraId="75A21CC0" w14:textId="77777777">
      <w:pPr>
        <w:spacing w:after="0" w:line="240" w:lineRule="auto"/>
        <w:rPr>
          <w:rFonts w:eastAsia="Times New Roman" w:cs="Arial"/>
          <w:bCs/>
          <w:szCs w:val="24"/>
          <w:lang w:eastAsia="hr-HR"/>
        </w:rPr>
      </w:pPr>
    </w:p>
    <w:p w:rsidRPr="00E85885" w:rsidR="00F747B2" w:rsidP="00F747B2" w:rsidRDefault="00F747B2" w14:paraId="6735DC12" w14:textId="77777777">
      <w:pPr>
        <w:spacing w:after="0" w:line="240" w:lineRule="auto"/>
        <w:jc w:val="center"/>
        <w:rPr>
          <w:rFonts w:eastAsia="Times New Roman" w:cs="Arial"/>
          <w:bCs/>
          <w:szCs w:val="24"/>
          <w:lang w:eastAsia="hr-HR"/>
        </w:rPr>
      </w:pPr>
      <w:r w:rsidRPr="00E85885">
        <w:rPr>
          <w:rFonts w:eastAsia="Times New Roman" w:cs="Arial"/>
          <w:bCs/>
          <w:szCs w:val="24"/>
          <w:lang w:eastAsia="hr-HR"/>
        </w:rPr>
        <w:t>Z A P I S N I K</w:t>
      </w:r>
    </w:p>
    <w:p w:rsidRPr="00E85885" w:rsidR="00F747B2" w:rsidP="00F747B2" w:rsidRDefault="00F747B2" w14:paraId="18489527" w14:textId="47B6F88E">
      <w:pPr>
        <w:spacing w:after="0" w:line="240" w:lineRule="auto"/>
        <w:jc w:val="center"/>
        <w:rPr>
          <w:rFonts w:eastAsia="Times New Roman" w:cs="Arial"/>
          <w:bCs/>
          <w:szCs w:val="24"/>
          <w:lang w:eastAsia="hr-HR"/>
        </w:rPr>
      </w:pPr>
      <w:r w:rsidRPr="00E85885">
        <w:rPr>
          <w:rFonts w:eastAsia="Times New Roman" w:cs="Arial"/>
          <w:bCs/>
          <w:szCs w:val="24"/>
          <w:lang w:eastAsia="hr-HR"/>
        </w:rPr>
        <w:t xml:space="preserve">od </w:t>
      </w:r>
      <w:r w:rsidR="004D7DF7">
        <w:rPr>
          <w:rFonts w:eastAsia="Times New Roman" w:cs="Arial"/>
          <w:bCs/>
          <w:szCs w:val="24"/>
          <w:lang w:eastAsia="hr-HR"/>
        </w:rPr>
        <w:t>23. travnja 2026</w:t>
      </w:r>
      <w:r w:rsidRPr="00E85885">
        <w:rPr>
          <w:rFonts w:eastAsia="Times New Roman" w:cs="Arial"/>
          <w:bCs/>
          <w:szCs w:val="24"/>
          <w:lang w:eastAsia="hr-HR"/>
        </w:rPr>
        <w:t>.</w:t>
      </w:r>
    </w:p>
    <w:p w:rsidRPr="00E85885" w:rsidR="00F747B2" w:rsidP="00F747B2" w:rsidRDefault="00F747B2" w14:paraId="338EC140" w14:textId="77777777">
      <w:pPr>
        <w:spacing w:after="0" w:line="240" w:lineRule="auto"/>
        <w:jc w:val="center"/>
        <w:rPr>
          <w:rFonts w:eastAsia="Times New Roman" w:cs="Arial"/>
          <w:bCs/>
          <w:szCs w:val="24"/>
          <w:lang w:eastAsia="hr-HR"/>
        </w:rPr>
      </w:pPr>
      <w:r w:rsidRPr="00E85885">
        <w:rPr>
          <w:rFonts w:eastAsia="Times New Roman" w:cs="Arial"/>
          <w:bCs/>
          <w:szCs w:val="24"/>
          <w:lang w:eastAsia="hr-HR"/>
        </w:rPr>
        <w:t xml:space="preserve">Sastavljen kod Trgovačkog suda u Pazinu o skupštini vjerovnika, </w:t>
      </w:r>
    </w:p>
    <w:p w:rsidRPr="00E85885" w:rsidR="00F747B2" w:rsidP="00F747B2" w:rsidRDefault="00F747B2" w14:paraId="0698840D" w14:textId="77777777">
      <w:pPr>
        <w:spacing w:after="0" w:line="240" w:lineRule="auto"/>
        <w:jc w:val="center"/>
        <w:rPr>
          <w:rFonts w:eastAsia="Times New Roman" w:cs="Arial"/>
          <w:bCs/>
          <w:szCs w:val="24"/>
          <w:lang w:eastAsia="hr-HR"/>
        </w:rPr>
      </w:pPr>
      <w:r w:rsidRPr="00E85885">
        <w:rPr>
          <w:rFonts w:eastAsia="Times New Roman" w:cs="Arial"/>
          <w:bCs/>
          <w:szCs w:val="24"/>
          <w:lang w:eastAsia="hr-HR"/>
        </w:rPr>
        <w:t xml:space="preserve">u stečajnom postupku nad dužnikom </w:t>
      </w:r>
    </w:p>
    <w:p w:rsidRPr="00E85885" w:rsidR="00F747B2" w:rsidP="00F747B2" w:rsidRDefault="00F747B2" w14:paraId="240EAB5C" w14:textId="77777777">
      <w:pPr>
        <w:spacing w:after="0" w:line="240" w:lineRule="auto"/>
        <w:jc w:val="center"/>
        <w:rPr>
          <w:rFonts w:eastAsia="Times New Roman" w:cs="Arial"/>
          <w:bCs/>
          <w:color w:val="7F7F7F"/>
          <w:szCs w:val="24"/>
          <w:lang w:eastAsia="hr-HR"/>
        </w:rPr>
      </w:pPr>
      <w:r w:rsidRPr="00F97B21">
        <w:rPr>
          <w:rFonts w:cs="Arial"/>
        </w:rPr>
        <w:t>GLAS ISTRE NOVINE d.o.o. u stečaju, Pula, Japodska ulica 28, OIB: 89054078461</w:t>
      </w:r>
    </w:p>
    <w:p w:rsidRPr="00E85885" w:rsidR="00F747B2" w:rsidP="00EF4004" w:rsidRDefault="00F747B2" w14:paraId="1D2CFEE2" w14:textId="77777777">
      <w:pPr>
        <w:spacing w:after="0" w:line="240" w:lineRule="auto"/>
        <w:rPr>
          <w:rFonts w:eastAsia="Times New Roman" w:cs="Arial"/>
          <w:bCs/>
          <w:szCs w:val="24"/>
          <w:lang w:eastAsia="hr-HR"/>
        </w:rPr>
      </w:pPr>
    </w:p>
    <w:p w:rsidRPr="00E85885" w:rsidR="00F747B2" w:rsidP="00F747B2" w:rsidRDefault="00F747B2" w14:paraId="623AD507" w14:textId="77777777">
      <w:pPr>
        <w:spacing w:after="0" w:line="240" w:lineRule="auto"/>
        <w:jc w:val="both"/>
        <w:rPr>
          <w:rFonts w:eastAsia="Times New Roman" w:cs="Arial"/>
          <w:bCs/>
          <w:szCs w:val="24"/>
          <w:lang w:eastAsia="hr-HR"/>
        </w:rPr>
      </w:pPr>
      <w:r w:rsidRPr="00E85885">
        <w:rPr>
          <w:rFonts w:eastAsia="Times New Roman" w:cs="Arial"/>
          <w:bCs/>
          <w:szCs w:val="24"/>
          <w:lang w:eastAsia="hr-HR"/>
        </w:rPr>
        <w:t>OD SUDA PRISUTNI:</w:t>
      </w:r>
    </w:p>
    <w:p w:rsidRPr="00E85885" w:rsidR="00F747B2" w:rsidP="00F747B2" w:rsidRDefault="00F747B2" w14:paraId="060B5ED7" w14:textId="77777777">
      <w:pPr>
        <w:spacing w:after="0" w:line="240" w:lineRule="auto"/>
        <w:jc w:val="both"/>
        <w:rPr>
          <w:rFonts w:eastAsia="Times New Roman" w:cs="Arial"/>
          <w:bCs/>
          <w:szCs w:val="24"/>
          <w:lang w:eastAsia="hr-HR"/>
        </w:rPr>
      </w:pPr>
      <w:r w:rsidRPr="00E85885">
        <w:rPr>
          <w:rFonts w:eastAsia="Times New Roman" w:cs="Arial"/>
          <w:bCs/>
          <w:szCs w:val="24"/>
          <w:lang w:eastAsia="hr-HR"/>
        </w:rPr>
        <w:t xml:space="preserve">Adrijana Labinjan Skok, sutkinja </w:t>
      </w:r>
    </w:p>
    <w:p w:rsidRPr="00E85885" w:rsidR="00F747B2" w:rsidP="00F747B2" w:rsidRDefault="00F747B2" w14:paraId="7D4203CA" w14:textId="77777777">
      <w:pPr>
        <w:spacing w:after="0" w:line="240" w:lineRule="auto"/>
        <w:jc w:val="both"/>
        <w:rPr>
          <w:rFonts w:eastAsia="Times New Roman" w:cs="Arial"/>
          <w:bCs/>
          <w:szCs w:val="24"/>
          <w:lang w:eastAsia="hr-HR"/>
        </w:rPr>
      </w:pPr>
      <w:r w:rsidRPr="00E85885">
        <w:rPr>
          <w:rFonts w:eastAsia="Times New Roman" w:cs="Arial"/>
          <w:bCs/>
          <w:szCs w:val="24"/>
          <w:lang w:eastAsia="hr-HR"/>
        </w:rPr>
        <w:t>Jasmina Matika, zapisničarka</w:t>
      </w:r>
    </w:p>
    <w:p w:rsidRPr="00E85885" w:rsidR="00F747B2" w:rsidP="00F747B2" w:rsidRDefault="00F747B2" w14:paraId="68986A98" w14:textId="77777777">
      <w:pPr>
        <w:spacing w:after="0" w:line="240" w:lineRule="auto"/>
        <w:jc w:val="both"/>
        <w:rPr>
          <w:rFonts w:eastAsia="Times New Roman" w:cs="Arial"/>
          <w:bCs/>
          <w:szCs w:val="24"/>
          <w:lang w:eastAsia="hr-HR"/>
        </w:rPr>
      </w:pPr>
    </w:p>
    <w:p w:rsidRPr="00E85885" w:rsidR="00F747B2" w:rsidP="00F747B2" w:rsidRDefault="00D5167C" w14:paraId="3A3E4021" w14:textId="008C5A37">
      <w:pPr>
        <w:spacing w:after="0" w:line="240" w:lineRule="auto"/>
        <w:jc w:val="both"/>
        <w:rPr>
          <w:rFonts w:eastAsia="Times New Roman" w:cs="Arial"/>
          <w:bCs/>
          <w:szCs w:val="24"/>
          <w:lang w:eastAsia="hr-HR"/>
        </w:rPr>
      </w:pPr>
      <w:r>
        <w:rPr>
          <w:rFonts w:eastAsia="Times New Roman" w:cs="Arial"/>
          <w:bCs/>
          <w:szCs w:val="24"/>
          <w:lang w:eastAsia="hr-HR"/>
        </w:rPr>
        <w:t>Početak u 1</w:t>
      </w:r>
      <w:r w:rsidR="004D7DF7">
        <w:rPr>
          <w:rFonts w:eastAsia="Times New Roman" w:cs="Arial"/>
          <w:bCs/>
          <w:szCs w:val="24"/>
          <w:lang w:eastAsia="hr-HR"/>
        </w:rPr>
        <w:t>2</w:t>
      </w:r>
      <w:r w:rsidRPr="00E85885" w:rsidR="00F747B2">
        <w:rPr>
          <w:rFonts w:eastAsia="Times New Roman" w:cs="Arial"/>
          <w:bCs/>
          <w:szCs w:val="24"/>
          <w:lang w:eastAsia="hr-HR"/>
        </w:rPr>
        <w:t>:</w:t>
      </w:r>
      <w:r w:rsidR="004D7DF7">
        <w:rPr>
          <w:rFonts w:eastAsia="Times New Roman" w:cs="Arial"/>
          <w:bCs/>
          <w:szCs w:val="24"/>
          <w:lang w:eastAsia="hr-HR"/>
        </w:rPr>
        <w:t>30</w:t>
      </w:r>
      <w:r w:rsidRPr="00E85885" w:rsidR="00F747B2">
        <w:rPr>
          <w:rFonts w:eastAsia="Times New Roman" w:cs="Arial"/>
          <w:bCs/>
          <w:szCs w:val="24"/>
          <w:lang w:eastAsia="hr-HR"/>
        </w:rPr>
        <w:t xml:space="preserve"> sati.</w:t>
      </w:r>
    </w:p>
    <w:p w:rsidRPr="00E85885" w:rsidR="00F747B2" w:rsidP="00F747B2" w:rsidRDefault="00F747B2" w14:paraId="012F15F2" w14:textId="77777777">
      <w:pPr>
        <w:spacing w:after="0" w:line="240" w:lineRule="auto"/>
        <w:jc w:val="both"/>
        <w:rPr>
          <w:rFonts w:eastAsia="Times New Roman" w:cs="Arial"/>
          <w:bCs/>
          <w:szCs w:val="24"/>
          <w:lang w:eastAsia="hr-HR"/>
        </w:rPr>
      </w:pPr>
    </w:p>
    <w:p w:rsidRPr="00E85885" w:rsidR="00F747B2" w:rsidP="00F747B2" w:rsidRDefault="00F747B2" w14:paraId="0669A43B" w14:textId="77777777">
      <w:pPr>
        <w:spacing w:after="0" w:line="240" w:lineRule="auto"/>
        <w:jc w:val="both"/>
        <w:rPr>
          <w:rFonts w:eastAsia="Times New Roman" w:cs="Arial"/>
          <w:bCs/>
          <w:szCs w:val="24"/>
          <w:lang w:eastAsia="hr-HR"/>
        </w:rPr>
      </w:pPr>
      <w:r w:rsidRPr="00E85885">
        <w:rPr>
          <w:rFonts w:eastAsia="Times New Roman" w:cs="Arial"/>
          <w:bCs/>
          <w:szCs w:val="24"/>
          <w:lang w:eastAsia="hr-HR"/>
        </w:rPr>
        <w:t>Ročište je javno.</w:t>
      </w:r>
    </w:p>
    <w:p w:rsidRPr="00E85885" w:rsidR="00F747B2" w:rsidP="00F747B2" w:rsidRDefault="00F747B2" w14:paraId="1DCE3192" w14:textId="77777777">
      <w:pPr>
        <w:spacing w:after="0" w:line="240" w:lineRule="auto"/>
        <w:jc w:val="both"/>
        <w:rPr>
          <w:rFonts w:eastAsia="Times New Roman" w:cs="Arial"/>
          <w:bCs/>
          <w:szCs w:val="24"/>
          <w:lang w:eastAsia="hr-HR"/>
        </w:rPr>
      </w:pPr>
    </w:p>
    <w:p w:rsidRPr="009E1065" w:rsidR="00F747B2" w:rsidP="00F747B2" w:rsidRDefault="00F747B2" w14:paraId="0A506D9D" w14:textId="77777777">
      <w:pPr>
        <w:spacing w:after="0" w:line="240" w:lineRule="auto"/>
        <w:jc w:val="both"/>
        <w:rPr>
          <w:rFonts w:eastAsia="Times New Roman" w:cs="Arial"/>
          <w:bCs/>
          <w:szCs w:val="24"/>
          <w:lang w:eastAsia="hr-HR"/>
        </w:rPr>
      </w:pPr>
      <w:r w:rsidRPr="009E1065">
        <w:rPr>
          <w:rFonts w:eastAsia="Times New Roman" w:cs="Arial"/>
          <w:bCs/>
          <w:szCs w:val="24"/>
          <w:lang w:eastAsia="hr-HR"/>
        </w:rPr>
        <w:t>Utvrđuje se da su pristupili:</w:t>
      </w:r>
    </w:p>
    <w:p w:rsidRPr="009E1065" w:rsidR="00F747B2" w:rsidP="00F747B2" w:rsidRDefault="00F747B2" w14:paraId="4A89E3BC" w14:textId="77777777">
      <w:pPr>
        <w:spacing w:after="0" w:line="240" w:lineRule="auto"/>
        <w:jc w:val="both"/>
        <w:rPr>
          <w:rFonts w:eastAsia="Times New Roman" w:cs="Arial"/>
          <w:szCs w:val="24"/>
          <w:lang w:eastAsia="hr-HR"/>
        </w:rPr>
      </w:pPr>
      <w:r w:rsidRPr="009E1065">
        <w:rPr>
          <w:rFonts w:eastAsia="Times New Roman" w:cs="Arial"/>
          <w:szCs w:val="24"/>
          <w:lang w:eastAsia="hr-HR"/>
        </w:rPr>
        <w:t xml:space="preserve">- stečajni upravitelj Hrvoje </w:t>
      </w:r>
      <w:proofErr w:type="spellStart"/>
      <w:r w:rsidRPr="009E1065">
        <w:rPr>
          <w:rFonts w:eastAsia="Times New Roman" w:cs="Arial"/>
          <w:szCs w:val="24"/>
          <w:lang w:eastAsia="hr-HR"/>
        </w:rPr>
        <w:t>Kraljičković</w:t>
      </w:r>
      <w:proofErr w:type="spellEnd"/>
    </w:p>
    <w:p w:rsidRPr="009E1065" w:rsidR="00F747B2" w:rsidP="00F747B2" w:rsidRDefault="00F747B2" w14:paraId="26F26E44" w14:textId="6034B6B4">
      <w:pPr>
        <w:spacing w:after="0" w:line="240" w:lineRule="atLeast"/>
        <w:jc w:val="both"/>
        <w:rPr>
          <w:rFonts w:eastAsia="Times New Roman" w:cs="Arial"/>
          <w:bCs/>
          <w:szCs w:val="24"/>
          <w:lang w:eastAsia="hr-HR"/>
        </w:rPr>
      </w:pPr>
      <w:r w:rsidRPr="009E1065">
        <w:rPr>
          <w:rFonts w:eastAsia="Times New Roman" w:cs="Arial"/>
          <w:bCs/>
          <w:szCs w:val="24"/>
          <w:lang w:eastAsia="hr-HR"/>
        </w:rPr>
        <w:t xml:space="preserve">- za NOVI LIST d.d., pun. </w:t>
      </w:r>
      <w:r w:rsidRPr="009E1065" w:rsidR="009E1065">
        <w:rPr>
          <w:rFonts w:eastAsia="Times New Roman" w:cs="Arial"/>
          <w:bCs/>
          <w:szCs w:val="24"/>
          <w:lang w:eastAsia="hr-HR"/>
        </w:rPr>
        <w:t xml:space="preserve">Ana </w:t>
      </w:r>
      <w:proofErr w:type="spellStart"/>
      <w:r w:rsidRPr="009E1065" w:rsidR="009E1065">
        <w:rPr>
          <w:rFonts w:eastAsia="Times New Roman" w:cs="Arial"/>
          <w:bCs/>
          <w:szCs w:val="24"/>
          <w:lang w:eastAsia="hr-HR"/>
        </w:rPr>
        <w:t>Holjar</w:t>
      </w:r>
      <w:proofErr w:type="spellEnd"/>
      <w:r w:rsidRPr="009E1065">
        <w:rPr>
          <w:rFonts w:eastAsia="Times New Roman" w:cs="Arial"/>
          <w:bCs/>
          <w:szCs w:val="24"/>
          <w:lang w:eastAsia="hr-HR"/>
        </w:rPr>
        <w:t>, odvjetni</w:t>
      </w:r>
      <w:r w:rsidRPr="009E1065" w:rsidR="009E1065">
        <w:rPr>
          <w:rFonts w:eastAsia="Times New Roman" w:cs="Arial"/>
          <w:bCs/>
          <w:szCs w:val="24"/>
          <w:lang w:eastAsia="hr-HR"/>
        </w:rPr>
        <w:t>ca</w:t>
      </w:r>
      <w:r w:rsidRPr="009E1065">
        <w:rPr>
          <w:rFonts w:eastAsia="Times New Roman" w:cs="Arial"/>
          <w:bCs/>
          <w:szCs w:val="24"/>
          <w:lang w:eastAsia="hr-HR"/>
        </w:rPr>
        <w:t xml:space="preserve"> iz Rijeke</w:t>
      </w:r>
    </w:p>
    <w:p w:rsidRPr="009E1065" w:rsidR="00F747B2" w:rsidP="00F747B2" w:rsidRDefault="00F747B2" w14:paraId="3D7CE319" w14:textId="77777777">
      <w:pPr>
        <w:spacing w:after="0" w:line="240" w:lineRule="atLeast"/>
        <w:jc w:val="both"/>
        <w:rPr>
          <w:rFonts w:eastAsia="Times New Roman" w:cs="Arial"/>
          <w:bCs/>
          <w:szCs w:val="24"/>
          <w:lang w:eastAsia="hr-HR"/>
        </w:rPr>
      </w:pPr>
      <w:r w:rsidRPr="009E1065">
        <w:rPr>
          <w:rFonts w:eastAsia="Times New Roman" w:cs="Arial"/>
          <w:bCs/>
          <w:szCs w:val="24"/>
          <w:lang w:eastAsia="hr-HR"/>
        </w:rPr>
        <w:t xml:space="preserve">- Za </w:t>
      </w:r>
      <w:r w:rsidRPr="009E1065">
        <w:rPr>
          <w:rFonts w:eastAsia="Times New Roman" w:cs="Arial"/>
          <w:szCs w:val="24"/>
          <w:lang w:eastAsia="hr-HR"/>
        </w:rPr>
        <w:t>Republiku Hrvatsku</w:t>
      </w:r>
      <w:r w:rsidRPr="009E1065">
        <w:rPr>
          <w:rFonts w:eastAsia="Times New Roman" w:cs="Arial"/>
          <w:bCs/>
          <w:szCs w:val="24"/>
          <w:lang w:eastAsia="hr-HR"/>
        </w:rPr>
        <w:t xml:space="preserve">: zamjenik ŽDO u Puli, Željko </w:t>
      </w:r>
      <w:proofErr w:type="spellStart"/>
      <w:r w:rsidRPr="009E1065">
        <w:rPr>
          <w:rFonts w:eastAsia="Times New Roman" w:cs="Arial"/>
          <w:bCs/>
          <w:szCs w:val="24"/>
          <w:lang w:eastAsia="hr-HR"/>
        </w:rPr>
        <w:t>Perčinlić</w:t>
      </w:r>
      <w:proofErr w:type="spellEnd"/>
    </w:p>
    <w:p w:rsidRPr="009E1065" w:rsidR="00F747B2" w:rsidP="00F747B2" w:rsidRDefault="00F747B2" w14:paraId="7B20F8FD" w14:textId="77777777">
      <w:pPr>
        <w:spacing w:after="0" w:line="240" w:lineRule="atLeast"/>
        <w:jc w:val="both"/>
        <w:rPr>
          <w:rFonts w:eastAsia="Times New Roman" w:cs="Arial"/>
          <w:bCs/>
          <w:szCs w:val="24"/>
          <w:lang w:eastAsia="hr-HR"/>
        </w:rPr>
      </w:pPr>
      <w:r w:rsidRPr="009E1065">
        <w:rPr>
          <w:rFonts w:eastAsia="Times New Roman" w:cs="Arial"/>
          <w:bCs/>
          <w:szCs w:val="24"/>
          <w:lang w:eastAsia="hr-HR"/>
        </w:rPr>
        <w:t xml:space="preserve">- za Istarsku kreditnu banku Umag d.d., pun. Emil Stella, dipl. pravnik, zaposlenik, </w:t>
      </w:r>
    </w:p>
    <w:p w:rsidRPr="009E1065" w:rsidR="00F747B2" w:rsidP="00F747B2" w:rsidRDefault="00F747B2" w14:paraId="3AFD09FB" w14:textId="77777777">
      <w:pPr>
        <w:spacing w:after="0" w:line="240" w:lineRule="atLeast"/>
        <w:jc w:val="both"/>
        <w:rPr>
          <w:rFonts w:eastAsia="Times New Roman" w:cs="Arial"/>
          <w:bCs/>
          <w:szCs w:val="24"/>
          <w:lang w:eastAsia="hr-HR"/>
        </w:rPr>
      </w:pPr>
      <w:r w:rsidRPr="009E1065">
        <w:rPr>
          <w:rFonts w:eastAsia="Times New Roman" w:cs="Arial"/>
          <w:bCs/>
          <w:szCs w:val="24"/>
          <w:lang w:eastAsia="hr-HR"/>
        </w:rPr>
        <w:t xml:space="preserve">  punomoć u spisu</w:t>
      </w:r>
    </w:p>
    <w:p w:rsidRPr="009E1065" w:rsidR="00A75FFE" w:rsidP="00F747B2" w:rsidRDefault="00F747B2" w14:paraId="1D66B336" w14:textId="77777777">
      <w:pPr>
        <w:spacing w:after="0" w:line="240" w:lineRule="atLeast"/>
        <w:jc w:val="both"/>
        <w:rPr>
          <w:rFonts w:eastAsia="Times New Roman" w:cs="Arial"/>
          <w:bCs/>
          <w:szCs w:val="24"/>
          <w:lang w:eastAsia="hr-HR"/>
        </w:rPr>
      </w:pPr>
      <w:r w:rsidRPr="009E1065">
        <w:rPr>
          <w:rFonts w:eastAsia="Times New Roman" w:cs="Arial"/>
          <w:bCs/>
          <w:szCs w:val="24"/>
          <w:lang w:eastAsia="hr-HR"/>
        </w:rPr>
        <w:t xml:space="preserve">- za WARCQ d.o.o., </w:t>
      </w:r>
      <w:r w:rsidRPr="009E1065" w:rsidR="00A75FFE">
        <w:rPr>
          <w:rFonts w:eastAsia="Times New Roman" w:cs="Arial"/>
          <w:bCs/>
          <w:szCs w:val="24"/>
          <w:lang w:eastAsia="hr-HR"/>
        </w:rPr>
        <w:t xml:space="preserve">zamjenica </w:t>
      </w:r>
      <w:r w:rsidRPr="009E1065">
        <w:rPr>
          <w:rFonts w:eastAsia="Times New Roman" w:cs="Arial"/>
          <w:bCs/>
          <w:szCs w:val="24"/>
          <w:lang w:eastAsia="hr-HR"/>
        </w:rPr>
        <w:t xml:space="preserve">pun. </w:t>
      </w:r>
      <w:proofErr w:type="spellStart"/>
      <w:r w:rsidRPr="009E1065" w:rsidR="00A75FFE">
        <w:rPr>
          <w:rFonts w:eastAsia="Times New Roman" w:cs="Arial"/>
          <w:bCs/>
          <w:szCs w:val="24"/>
          <w:lang w:eastAsia="hr-HR"/>
        </w:rPr>
        <w:t>Stephani</w:t>
      </w:r>
      <w:proofErr w:type="spellEnd"/>
      <w:r w:rsidRPr="009E1065" w:rsidR="00A75FFE">
        <w:rPr>
          <w:rFonts w:eastAsia="Times New Roman" w:cs="Arial"/>
          <w:bCs/>
          <w:szCs w:val="24"/>
          <w:lang w:eastAsia="hr-HR"/>
        </w:rPr>
        <w:t xml:space="preserve"> Jelčić, u zamjenu za odvjetnika </w:t>
      </w:r>
      <w:r w:rsidRPr="009E1065">
        <w:rPr>
          <w:rFonts w:eastAsia="Times New Roman" w:cs="Arial"/>
          <w:bCs/>
          <w:szCs w:val="24"/>
          <w:lang w:eastAsia="hr-HR"/>
        </w:rPr>
        <w:t>Vic</w:t>
      </w:r>
      <w:r w:rsidRPr="009E1065" w:rsidR="00A75FFE">
        <w:rPr>
          <w:rFonts w:eastAsia="Times New Roman" w:cs="Arial"/>
          <w:bCs/>
          <w:szCs w:val="24"/>
          <w:lang w:eastAsia="hr-HR"/>
        </w:rPr>
        <w:t>u</w:t>
      </w:r>
      <w:r w:rsidRPr="009E1065">
        <w:rPr>
          <w:rFonts w:eastAsia="Times New Roman" w:cs="Arial"/>
          <w:bCs/>
          <w:szCs w:val="24"/>
          <w:lang w:eastAsia="hr-HR"/>
        </w:rPr>
        <w:t xml:space="preserve"> </w:t>
      </w:r>
    </w:p>
    <w:p w:rsidRPr="009E1065" w:rsidR="00F747B2" w:rsidP="00F747B2" w:rsidRDefault="00A75FFE" w14:paraId="1874B6A1" w14:textId="7DD72563">
      <w:pPr>
        <w:spacing w:after="0" w:line="240" w:lineRule="atLeast"/>
        <w:jc w:val="both"/>
        <w:rPr>
          <w:rFonts w:eastAsia="Times New Roman" w:cs="Arial"/>
          <w:bCs/>
          <w:szCs w:val="24"/>
          <w:lang w:eastAsia="hr-HR"/>
        </w:rPr>
      </w:pPr>
      <w:r w:rsidRPr="009E1065">
        <w:rPr>
          <w:rFonts w:eastAsia="Times New Roman" w:cs="Arial"/>
          <w:bCs/>
          <w:szCs w:val="24"/>
          <w:lang w:eastAsia="hr-HR"/>
        </w:rPr>
        <w:t xml:space="preserve">  </w:t>
      </w:r>
      <w:proofErr w:type="spellStart"/>
      <w:r w:rsidRPr="009E1065" w:rsidR="00F747B2">
        <w:rPr>
          <w:rFonts w:eastAsia="Times New Roman" w:cs="Arial"/>
          <w:bCs/>
          <w:szCs w:val="24"/>
          <w:lang w:eastAsia="hr-HR"/>
        </w:rPr>
        <w:t>Mandarić</w:t>
      </w:r>
      <w:r w:rsidRPr="009E1065">
        <w:rPr>
          <w:rFonts w:eastAsia="Times New Roman" w:cs="Arial"/>
          <w:bCs/>
          <w:szCs w:val="24"/>
          <w:lang w:eastAsia="hr-HR"/>
        </w:rPr>
        <w:t>a</w:t>
      </w:r>
      <w:proofErr w:type="spellEnd"/>
      <w:r w:rsidRPr="009E1065">
        <w:rPr>
          <w:rFonts w:eastAsia="Times New Roman" w:cs="Arial"/>
          <w:bCs/>
          <w:szCs w:val="24"/>
          <w:lang w:eastAsia="hr-HR"/>
        </w:rPr>
        <w:t xml:space="preserve"> </w:t>
      </w:r>
      <w:r w:rsidRPr="009E1065" w:rsidR="00F747B2">
        <w:rPr>
          <w:rFonts w:eastAsia="Times New Roman" w:cs="Arial"/>
          <w:bCs/>
          <w:szCs w:val="24"/>
          <w:lang w:eastAsia="hr-HR"/>
        </w:rPr>
        <w:t>iz Zagreba</w:t>
      </w:r>
    </w:p>
    <w:p w:rsidRPr="00E85885" w:rsidR="00F747B2" w:rsidP="00F747B2" w:rsidRDefault="00F747B2" w14:paraId="508F0D2A" w14:textId="77777777">
      <w:pPr>
        <w:spacing w:after="0" w:line="240" w:lineRule="auto"/>
        <w:jc w:val="both"/>
        <w:rPr>
          <w:rFonts w:eastAsia="Times New Roman" w:cs="Arial"/>
          <w:bCs/>
          <w:szCs w:val="24"/>
          <w:lang w:eastAsia="hr-HR"/>
        </w:rPr>
      </w:pPr>
    </w:p>
    <w:p w:rsidRPr="00E85885" w:rsidR="00F747B2" w:rsidP="00F747B2" w:rsidRDefault="00F747B2" w14:paraId="1AF8D376" w14:textId="77777777">
      <w:pPr>
        <w:spacing w:after="0" w:line="240" w:lineRule="auto"/>
        <w:ind w:firstLine="708"/>
        <w:jc w:val="both"/>
        <w:rPr>
          <w:rFonts w:eastAsia="Times New Roman" w:cs="Arial"/>
          <w:bCs/>
          <w:szCs w:val="24"/>
          <w:lang w:eastAsia="hr-HR"/>
        </w:rPr>
      </w:pPr>
    </w:p>
    <w:p w:rsidRPr="00E85885" w:rsidR="00F747B2" w:rsidP="00F747B2" w:rsidRDefault="00F747B2" w14:paraId="56D5091E" w14:textId="61714982">
      <w:pPr>
        <w:spacing w:after="0" w:line="240" w:lineRule="auto"/>
        <w:jc w:val="both"/>
        <w:rPr>
          <w:rFonts w:eastAsia="Times New Roman" w:cs="Arial"/>
          <w:bCs/>
          <w:szCs w:val="24"/>
          <w:lang w:eastAsia="hr-HR"/>
        </w:rPr>
      </w:pPr>
      <w:r w:rsidRPr="00E85885">
        <w:rPr>
          <w:rFonts w:eastAsia="Times New Roman" w:cs="Arial"/>
          <w:bCs/>
          <w:szCs w:val="24"/>
          <w:lang w:eastAsia="hr-HR"/>
        </w:rPr>
        <w:tab/>
        <w:t xml:space="preserve">Utvrđuje se da je za ovo ročište poziv vjerovnicima istaknut na e-Oglasnoj ploči suda dana </w:t>
      </w:r>
      <w:r w:rsidR="004D7DF7">
        <w:rPr>
          <w:rFonts w:eastAsia="Times New Roman" w:cs="Arial"/>
          <w:bCs/>
          <w:szCs w:val="24"/>
          <w:lang w:eastAsia="hr-HR"/>
        </w:rPr>
        <w:t>1.4.2026</w:t>
      </w:r>
      <w:r w:rsidRPr="00E85885">
        <w:rPr>
          <w:rFonts w:eastAsia="Times New Roman" w:cs="Arial"/>
          <w:bCs/>
          <w:szCs w:val="24"/>
          <w:lang w:eastAsia="hr-HR"/>
        </w:rPr>
        <w:t>.</w:t>
      </w:r>
    </w:p>
    <w:p w:rsidRPr="00E85885" w:rsidR="00F747B2" w:rsidP="00F747B2" w:rsidRDefault="00F747B2" w14:paraId="45CBA707" w14:textId="77777777">
      <w:pPr>
        <w:spacing w:after="0" w:line="240" w:lineRule="auto"/>
        <w:ind w:firstLine="708"/>
        <w:jc w:val="both"/>
        <w:rPr>
          <w:rFonts w:eastAsia="Times New Roman" w:cs="Arial"/>
          <w:bCs/>
          <w:szCs w:val="24"/>
          <w:lang w:eastAsia="hr-HR"/>
        </w:rPr>
      </w:pPr>
    </w:p>
    <w:p w:rsidRPr="004D7DF7" w:rsidR="00F747B2" w:rsidP="00F747B2" w:rsidRDefault="00F747B2" w14:paraId="30D39D4C" w14:textId="08FE6AD2">
      <w:pPr>
        <w:spacing w:after="0" w:line="240" w:lineRule="auto"/>
        <w:ind w:firstLine="360"/>
        <w:jc w:val="both"/>
        <w:rPr>
          <w:rFonts w:eastAsia="Times New Roman" w:cs="Arial"/>
          <w:bCs/>
          <w:szCs w:val="24"/>
          <w:lang w:eastAsia="hr-HR"/>
        </w:rPr>
      </w:pPr>
      <w:r w:rsidRPr="004D7DF7">
        <w:rPr>
          <w:rFonts w:eastAsia="Times New Roman" w:cs="Arial"/>
          <w:bCs/>
          <w:szCs w:val="24"/>
          <w:lang w:eastAsia="hr-HR"/>
        </w:rPr>
        <w:tab/>
        <w:t xml:space="preserve">Sutkinja utvrđuje Dnevni red kako je određen </w:t>
      </w:r>
      <w:r w:rsidRPr="004D7DF7" w:rsidR="004D7DF7">
        <w:rPr>
          <w:rFonts w:eastAsia="Times New Roman" w:cs="Arial"/>
          <w:bCs/>
          <w:szCs w:val="24"/>
          <w:lang w:eastAsia="hr-HR"/>
        </w:rPr>
        <w:t>zaključkom</w:t>
      </w:r>
      <w:r w:rsidRPr="004D7DF7">
        <w:rPr>
          <w:rFonts w:eastAsia="Times New Roman" w:cs="Arial"/>
          <w:bCs/>
          <w:szCs w:val="24"/>
          <w:lang w:eastAsia="hr-HR"/>
        </w:rPr>
        <w:t xml:space="preserve"> od </w:t>
      </w:r>
      <w:r w:rsidRPr="004D7DF7" w:rsidR="004D7DF7">
        <w:rPr>
          <w:rFonts w:eastAsia="Times New Roman" w:cs="Arial"/>
          <w:bCs/>
          <w:szCs w:val="24"/>
          <w:lang w:eastAsia="hr-HR"/>
        </w:rPr>
        <w:t>1. travnja 2026</w:t>
      </w:r>
      <w:r w:rsidRPr="004D7DF7">
        <w:rPr>
          <w:rFonts w:eastAsia="Times New Roman" w:cs="Arial"/>
          <w:bCs/>
          <w:szCs w:val="24"/>
          <w:lang w:eastAsia="hr-HR"/>
        </w:rPr>
        <w:t xml:space="preserve">.                                                                                                                                                                                                                                                                                                                                                                                                                                                                                                                                                                                                                                                                                                                                                                                                                                                                                                                                                                                                                                                                                           </w:t>
      </w:r>
    </w:p>
    <w:p w:rsidRPr="00E85885" w:rsidR="00F747B2" w:rsidP="00F747B2" w:rsidRDefault="00F747B2" w14:paraId="414639B6" w14:textId="77777777">
      <w:pPr>
        <w:spacing w:after="0" w:line="240" w:lineRule="auto"/>
        <w:ind w:firstLine="360"/>
        <w:jc w:val="both"/>
        <w:rPr>
          <w:rFonts w:eastAsia="Times New Roman" w:cs="Arial"/>
          <w:szCs w:val="24"/>
          <w:lang w:eastAsia="hr-HR"/>
        </w:rPr>
      </w:pPr>
    </w:p>
    <w:p w:rsidRPr="00E85885" w:rsidR="00F747B2" w:rsidP="00F747B2" w:rsidRDefault="00F747B2" w14:paraId="3E20D16F" w14:textId="77777777">
      <w:pPr>
        <w:spacing w:after="0" w:line="240" w:lineRule="auto"/>
        <w:jc w:val="both"/>
        <w:rPr>
          <w:rFonts w:eastAsia="Times New Roman" w:cs="Arial"/>
          <w:bCs/>
          <w:szCs w:val="24"/>
          <w:lang w:eastAsia="hr-HR"/>
        </w:rPr>
      </w:pPr>
      <w:r w:rsidRPr="00E85885">
        <w:rPr>
          <w:rFonts w:eastAsia="Times New Roman" w:cs="Arial"/>
          <w:szCs w:val="24"/>
          <w:lang w:eastAsia="hr-HR"/>
        </w:rPr>
        <w:tab/>
        <w:t>Dnevni red današnje Skupštine vjerovnika je:</w:t>
      </w:r>
    </w:p>
    <w:p w:rsidR="00F747B2" w:rsidP="00F747B2" w:rsidRDefault="00F747B2" w14:paraId="0C0F72C2" w14:textId="77777777">
      <w:pPr>
        <w:spacing w:after="0" w:line="240" w:lineRule="auto"/>
        <w:ind w:firstLine="708"/>
        <w:jc w:val="both"/>
        <w:rPr>
          <w:rFonts w:eastAsia="Times New Roman" w:cs="Arial"/>
          <w:szCs w:val="24"/>
          <w:lang w:eastAsia="hr-HR"/>
        </w:rPr>
      </w:pPr>
      <w:r w:rsidRPr="00DF2607">
        <w:rPr>
          <w:rFonts w:eastAsia="Times New Roman" w:cs="Arial"/>
          <w:szCs w:val="24"/>
          <w:lang w:eastAsia="hr-HR"/>
        </w:rPr>
        <w:t>1.</w:t>
      </w:r>
      <w:r w:rsidRPr="00DF2607">
        <w:rPr>
          <w:rFonts w:eastAsia="Times New Roman" w:cs="Arial"/>
          <w:szCs w:val="24"/>
          <w:lang w:eastAsia="hr-HR"/>
        </w:rPr>
        <w:tab/>
        <w:t>Izvješće stečajnog upravitelja o dosadašnjem tijeku stečajnog postupka i stanju stečajne mase.</w:t>
      </w:r>
    </w:p>
    <w:p w:rsidRPr="008F598C" w:rsidR="00F747B2" w:rsidP="00F747B2" w:rsidRDefault="00F747B2" w14:paraId="47B23160" w14:textId="77777777">
      <w:pPr>
        <w:spacing w:after="0" w:line="240" w:lineRule="auto"/>
        <w:ind w:firstLine="708"/>
        <w:jc w:val="both"/>
        <w:rPr>
          <w:rFonts w:eastAsia="Times New Roman" w:cs="Arial"/>
          <w:szCs w:val="24"/>
          <w:lang w:eastAsia="hr-HR"/>
        </w:rPr>
      </w:pPr>
      <w:r>
        <w:rPr>
          <w:rFonts w:eastAsia="Times New Roman" w:cs="Arial"/>
          <w:szCs w:val="24"/>
          <w:lang w:eastAsia="hr-HR"/>
        </w:rPr>
        <w:t>2</w:t>
      </w:r>
      <w:r w:rsidRPr="008F598C">
        <w:rPr>
          <w:rFonts w:eastAsia="Times New Roman" w:cs="Arial"/>
          <w:szCs w:val="24"/>
          <w:lang w:eastAsia="hr-HR"/>
        </w:rPr>
        <w:t>.</w:t>
      </w:r>
      <w:r w:rsidRPr="008F598C">
        <w:rPr>
          <w:rFonts w:eastAsia="Times New Roman" w:cs="Arial"/>
          <w:szCs w:val="24"/>
          <w:lang w:eastAsia="hr-HR"/>
        </w:rPr>
        <w:tab/>
      </w:r>
      <w:r>
        <w:rPr>
          <w:rFonts w:eastAsia="Times New Roman" w:cs="Arial"/>
          <w:szCs w:val="24"/>
          <w:lang w:eastAsia="hr-HR"/>
        </w:rPr>
        <w:t>Razno</w:t>
      </w:r>
      <w:r w:rsidRPr="008F598C">
        <w:rPr>
          <w:rFonts w:eastAsia="Times New Roman" w:cs="Arial"/>
          <w:szCs w:val="24"/>
          <w:lang w:eastAsia="hr-HR"/>
        </w:rPr>
        <w:t>.</w:t>
      </w:r>
    </w:p>
    <w:p w:rsidRPr="00E85885" w:rsidR="00F747B2" w:rsidP="009E1065" w:rsidRDefault="00F747B2" w14:paraId="6869335F" w14:textId="77777777">
      <w:pPr>
        <w:spacing w:after="0" w:line="240" w:lineRule="auto"/>
        <w:jc w:val="both"/>
        <w:rPr>
          <w:rFonts w:eastAsia="Times New Roman" w:cs="Arial"/>
          <w:bCs/>
          <w:color w:val="76923C"/>
          <w:szCs w:val="24"/>
          <w:lang w:eastAsia="hr-HR"/>
        </w:rPr>
      </w:pPr>
    </w:p>
    <w:p w:rsidRPr="00E85885" w:rsidR="00F747B2" w:rsidP="00F747B2" w:rsidRDefault="00F747B2" w14:paraId="26E4BF38" w14:textId="77777777">
      <w:pPr>
        <w:spacing w:after="0" w:line="240" w:lineRule="auto"/>
        <w:ind w:firstLine="708"/>
        <w:jc w:val="both"/>
        <w:rPr>
          <w:rFonts w:eastAsia="Times New Roman" w:cs="Arial"/>
          <w:bCs/>
          <w:szCs w:val="24"/>
          <w:lang w:eastAsia="hr-HR"/>
        </w:rPr>
      </w:pPr>
      <w:r w:rsidRPr="00E85885">
        <w:rPr>
          <w:rFonts w:eastAsia="Times New Roman" w:cs="Arial"/>
          <w:bCs/>
          <w:szCs w:val="24"/>
          <w:lang w:eastAsia="hr-HR"/>
        </w:rPr>
        <w:t>Prelazi se na točku 1. dnevnog reda:</w:t>
      </w:r>
    </w:p>
    <w:p w:rsidR="00D52164" w:rsidP="00CE0DD7" w:rsidRDefault="00F747B2" w14:paraId="03F8811F" w14:textId="0808C5D8">
      <w:pPr>
        <w:spacing w:after="0" w:line="240" w:lineRule="auto"/>
        <w:ind w:firstLine="708"/>
        <w:jc w:val="both"/>
        <w:rPr>
          <w:rFonts w:eastAsia="Times New Roman" w:cs="Arial"/>
          <w:bCs/>
          <w:szCs w:val="24"/>
          <w:lang w:eastAsia="hr-HR"/>
        </w:rPr>
      </w:pPr>
      <w:r w:rsidRPr="00E85885">
        <w:rPr>
          <w:rFonts w:eastAsia="Times New Roman" w:cs="Arial"/>
          <w:bCs/>
          <w:szCs w:val="24"/>
          <w:lang w:eastAsia="hr-HR"/>
        </w:rPr>
        <w:t>Stečajni upravitelj izjavljuje da</w:t>
      </w:r>
      <w:r>
        <w:rPr>
          <w:rFonts w:eastAsia="Times New Roman" w:cs="Arial"/>
          <w:bCs/>
          <w:szCs w:val="24"/>
          <w:lang w:eastAsia="hr-HR"/>
        </w:rPr>
        <w:t xml:space="preserve"> </w:t>
      </w:r>
      <w:r w:rsidR="00CE0DD7">
        <w:rPr>
          <w:rFonts w:eastAsia="Times New Roman" w:cs="Arial"/>
          <w:bCs/>
          <w:szCs w:val="24"/>
          <w:lang w:eastAsia="hr-HR"/>
        </w:rPr>
        <w:t xml:space="preserve">je zapravo izvršio </w:t>
      </w:r>
      <w:proofErr w:type="spellStart"/>
      <w:r w:rsidR="00CE0DD7">
        <w:rPr>
          <w:rFonts w:eastAsia="Times New Roman" w:cs="Arial"/>
          <w:bCs/>
          <w:szCs w:val="24"/>
          <w:lang w:eastAsia="hr-HR"/>
        </w:rPr>
        <w:t>izlučenje</w:t>
      </w:r>
      <w:proofErr w:type="spellEnd"/>
      <w:r w:rsidR="00CE0DD7">
        <w:rPr>
          <w:rFonts w:eastAsia="Times New Roman" w:cs="Arial"/>
          <w:bCs/>
          <w:szCs w:val="24"/>
          <w:lang w:eastAsia="hr-HR"/>
        </w:rPr>
        <w:t xml:space="preserve"> dokumentacije </w:t>
      </w:r>
      <w:bookmarkEnd w:id="0"/>
      <w:r w:rsidR="00CE0DD7">
        <w:rPr>
          <w:rFonts w:eastAsia="Times New Roman" w:cs="Arial"/>
          <w:bCs/>
          <w:szCs w:val="24"/>
          <w:lang w:eastAsia="hr-HR"/>
        </w:rPr>
        <w:t xml:space="preserve">stečajnog dužnika, s time što još nije uništena dokumentacija koju nije dužan čuvati. Preostala dokumentacija koju treba čuvati sastoji se od 600-700 velikih tomova. Punomoćniku vjerovnika </w:t>
      </w:r>
      <w:r w:rsidRPr="00233993" w:rsidR="00CE0DD7">
        <w:rPr>
          <w:rFonts w:eastAsia="Times New Roman" w:cs="Arial"/>
          <w:bCs/>
          <w:szCs w:val="24"/>
          <w:lang w:eastAsia="hr-HR"/>
        </w:rPr>
        <w:t>WARCQ d.o.o.</w:t>
      </w:r>
      <w:r w:rsidR="00CE0DD7">
        <w:rPr>
          <w:rFonts w:eastAsia="Times New Roman" w:cs="Arial"/>
          <w:bCs/>
          <w:szCs w:val="24"/>
          <w:lang w:eastAsia="hr-HR"/>
        </w:rPr>
        <w:t xml:space="preserve"> predano je cca 20 tomova koji se odnose na 2022. i 2023. godinu, kako bi donio odluku o pokretanju eventualnog postupka radi pobijanja pravne radnje dužnika, nastavno na njegove prijedloge i očitovanja koja je ranije dao u ovom postupku. </w:t>
      </w:r>
      <w:proofErr w:type="spellStart"/>
      <w:r w:rsidR="00CE0DD7">
        <w:rPr>
          <w:rFonts w:eastAsia="Times New Roman" w:cs="Arial"/>
          <w:bCs/>
          <w:szCs w:val="24"/>
          <w:lang w:eastAsia="hr-HR"/>
        </w:rPr>
        <w:t>Kontaktiran</w:t>
      </w:r>
      <w:proofErr w:type="spellEnd"/>
      <w:r w:rsidR="00CE0DD7">
        <w:rPr>
          <w:rFonts w:eastAsia="Times New Roman" w:cs="Arial"/>
          <w:bCs/>
          <w:szCs w:val="24"/>
          <w:lang w:eastAsia="hr-HR"/>
        </w:rPr>
        <w:t xml:space="preserve"> je vještak radi procjene slika, te će trošak vještačenja iznositi cca 1.500,00 eura (cca 30,00 eura po slici plus PDV). Dostaviti će </w:t>
      </w:r>
      <w:r w:rsidR="00CE0DD7">
        <w:rPr>
          <w:rFonts w:eastAsia="Times New Roman" w:cs="Arial"/>
          <w:bCs/>
          <w:szCs w:val="24"/>
          <w:lang w:eastAsia="hr-HR"/>
        </w:rPr>
        <w:lastRenderedPageBreak/>
        <w:t xml:space="preserve">se u spis financijsko izvješće a već sada može se reći da ponestaje sredstava za namirenje troškova postupka, npr. prisilno je naplaćena pristojba za </w:t>
      </w:r>
      <w:r w:rsidR="004D24CA">
        <w:rPr>
          <w:rFonts w:eastAsia="Times New Roman" w:cs="Arial"/>
          <w:bCs/>
          <w:szCs w:val="24"/>
          <w:lang w:eastAsia="hr-HR"/>
        </w:rPr>
        <w:t xml:space="preserve">tužbu koju je pokrenuo vjerovnik </w:t>
      </w:r>
      <w:r w:rsidRPr="00233993" w:rsidR="004D24CA">
        <w:rPr>
          <w:rFonts w:eastAsia="Times New Roman" w:cs="Arial"/>
          <w:bCs/>
          <w:szCs w:val="24"/>
          <w:lang w:eastAsia="hr-HR"/>
        </w:rPr>
        <w:t>WARCQ d.o.o.</w:t>
      </w:r>
      <w:r w:rsidR="004D24CA">
        <w:rPr>
          <w:rFonts w:eastAsia="Times New Roman" w:cs="Arial"/>
          <w:bCs/>
          <w:szCs w:val="24"/>
          <w:lang w:eastAsia="hr-HR"/>
        </w:rPr>
        <w:t xml:space="preserve"> Trenutno je na računu cca 1.000,00 eura te u nekom doglednom periodu moglo bi na račun dužnika biti uplaćeno najviše cca 2.000,00 eura iz parničnih postupaka koji su vođeni prije otvaranja stečajnog postupka, a odnose se na parnične troškove. </w:t>
      </w:r>
    </w:p>
    <w:p w:rsidR="00F747B2" w:rsidP="00F747B2" w:rsidRDefault="00F747B2" w14:paraId="6F7E3A01" w14:textId="77777777">
      <w:pPr>
        <w:spacing w:after="0" w:line="240" w:lineRule="auto"/>
        <w:ind w:firstLine="708"/>
        <w:jc w:val="both"/>
        <w:rPr>
          <w:rFonts w:eastAsia="Times New Roman" w:cs="Arial"/>
          <w:bCs/>
          <w:szCs w:val="24"/>
          <w:lang w:eastAsia="hr-HR"/>
        </w:rPr>
      </w:pPr>
    </w:p>
    <w:p w:rsidR="00D52164" w:rsidP="00D52164" w:rsidRDefault="00A75FFE" w14:paraId="6449DB1C" w14:textId="3FAE8A35">
      <w:pPr>
        <w:spacing w:after="0" w:line="240" w:lineRule="auto"/>
        <w:ind w:firstLine="708"/>
        <w:jc w:val="both"/>
        <w:rPr>
          <w:rFonts w:eastAsia="Times New Roman" w:cs="Arial"/>
          <w:bCs/>
          <w:szCs w:val="24"/>
          <w:lang w:eastAsia="hr-HR"/>
        </w:rPr>
      </w:pPr>
      <w:bookmarkStart w:name="_Hlk227841207" w:id="1"/>
      <w:r>
        <w:rPr>
          <w:rFonts w:eastAsia="Times New Roman" w:cs="Arial"/>
          <w:bCs/>
          <w:szCs w:val="24"/>
          <w:lang w:eastAsia="hr-HR"/>
        </w:rPr>
        <w:t>Zamjenica p</w:t>
      </w:r>
      <w:r w:rsidRPr="00233993" w:rsidR="00F747B2">
        <w:rPr>
          <w:rFonts w:eastAsia="Times New Roman" w:cs="Arial"/>
          <w:bCs/>
          <w:szCs w:val="24"/>
          <w:lang w:eastAsia="hr-HR"/>
        </w:rPr>
        <w:t xml:space="preserve">un. WARCQ d.o.o. izjavljuje </w:t>
      </w:r>
      <w:r w:rsidR="00F747B2">
        <w:rPr>
          <w:rFonts w:eastAsia="Times New Roman" w:cs="Arial"/>
          <w:bCs/>
          <w:szCs w:val="24"/>
          <w:lang w:eastAsia="hr-HR"/>
        </w:rPr>
        <w:t xml:space="preserve">da </w:t>
      </w:r>
      <w:bookmarkEnd w:id="1"/>
      <w:r w:rsidR="004D24CA">
        <w:rPr>
          <w:rFonts w:eastAsia="Times New Roman" w:cs="Arial"/>
          <w:bCs/>
          <w:szCs w:val="24"/>
          <w:lang w:eastAsia="hr-HR"/>
        </w:rPr>
        <w:t xml:space="preserve">vjerovnik </w:t>
      </w:r>
      <w:r w:rsidRPr="00233993" w:rsidR="004D24CA">
        <w:rPr>
          <w:rFonts w:eastAsia="Times New Roman" w:cs="Arial"/>
          <w:bCs/>
          <w:szCs w:val="24"/>
          <w:lang w:eastAsia="hr-HR"/>
        </w:rPr>
        <w:t>WARCQ d.o.o.</w:t>
      </w:r>
      <w:r w:rsidR="004D24CA">
        <w:rPr>
          <w:rFonts w:eastAsia="Times New Roman" w:cs="Arial"/>
          <w:bCs/>
          <w:szCs w:val="24"/>
          <w:lang w:eastAsia="hr-HR"/>
        </w:rPr>
        <w:t xml:space="preserve"> će osporavati 1,5 milijuna vrijedno obračunsko plaćanje do kojeg je došlo temeljem akceleracije dospijeća potraživanja NOVI LIST d.d.</w:t>
      </w:r>
      <w:r w:rsidR="00F81839">
        <w:rPr>
          <w:rFonts w:eastAsia="Times New Roman" w:cs="Arial"/>
          <w:bCs/>
          <w:szCs w:val="24"/>
          <w:lang w:eastAsia="hr-HR"/>
        </w:rPr>
        <w:t xml:space="preserve"> prema GLAS ISTRE NOVINE d.o.o. Tužba je u pripremi te će biti predana danas ili sutra.</w:t>
      </w:r>
    </w:p>
    <w:p w:rsidR="00F747B2" w:rsidP="00F747B2" w:rsidRDefault="00F747B2" w14:paraId="0067ABB9" w14:textId="77777777">
      <w:pPr>
        <w:spacing w:after="0" w:line="240" w:lineRule="auto"/>
        <w:ind w:firstLine="708"/>
        <w:jc w:val="both"/>
        <w:rPr>
          <w:rFonts w:eastAsia="Times New Roman" w:cs="Arial"/>
          <w:bCs/>
          <w:szCs w:val="24"/>
          <w:lang w:eastAsia="hr-HR"/>
        </w:rPr>
      </w:pPr>
    </w:p>
    <w:p w:rsidR="00F81839" w:rsidP="00F747B2" w:rsidRDefault="00F81839" w14:paraId="1ED07624" w14:textId="5249CA3E">
      <w:pPr>
        <w:spacing w:after="0" w:line="240" w:lineRule="auto"/>
        <w:ind w:firstLine="708"/>
        <w:jc w:val="both"/>
        <w:rPr>
          <w:rFonts w:eastAsia="Times New Roman" w:cs="Arial"/>
          <w:bCs/>
          <w:szCs w:val="24"/>
          <w:lang w:eastAsia="hr-HR"/>
        </w:rPr>
      </w:pPr>
      <w:bookmarkStart w:name="_Hlk227841219" w:id="2"/>
      <w:r>
        <w:rPr>
          <w:rFonts w:eastAsia="Times New Roman" w:cs="Arial"/>
          <w:bCs/>
          <w:szCs w:val="24"/>
          <w:lang w:eastAsia="hr-HR"/>
        </w:rPr>
        <w:t xml:space="preserve">Pun. stečajnog vjerovnika </w:t>
      </w:r>
      <w:r w:rsidRPr="009E1065">
        <w:rPr>
          <w:rFonts w:eastAsia="Times New Roman" w:cs="Arial"/>
          <w:bCs/>
          <w:szCs w:val="24"/>
          <w:lang w:eastAsia="hr-HR"/>
        </w:rPr>
        <w:t>NOVI LIST d.d.</w:t>
      </w:r>
      <w:r>
        <w:rPr>
          <w:rFonts w:eastAsia="Times New Roman" w:cs="Arial"/>
          <w:bCs/>
          <w:szCs w:val="24"/>
          <w:lang w:eastAsia="hr-HR"/>
        </w:rPr>
        <w:t xml:space="preserve"> izjavljuje: </w:t>
      </w:r>
      <w:bookmarkEnd w:id="2"/>
      <w:r>
        <w:rPr>
          <w:rFonts w:eastAsia="Times New Roman" w:cs="Arial"/>
          <w:bCs/>
          <w:szCs w:val="24"/>
          <w:lang w:eastAsia="hr-HR"/>
        </w:rPr>
        <w:t xml:space="preserve">s obzirom upravo postupanjem vjerovnika </w:t>
      </w:r>
      <w:r w:rsidRPr="00233993">
        <w:rPr>
          <w:rFonts w:eastAsia="Times New Roman" w:cs="Arial"/>
          <w:bCs/>
          <w:szCs w:val="24"/>
          <w:lang w:eastAsia="hr-HR"/>
        </w:rPr>
        <w:t>WARCQ d.o.o.</w:t>
      </w:r>
      <w:r>
        <w:rPr>
          <w:rFonts w:eastAsia="Times New Roman" w:cs="Arial"/>
          <w:bCs/>
          <w:szCs w:val="24"/>
          <w:lang w:eastAsia="hr-HR"/>
        </w:rPr>
        <w:t xml:space="preserve"> ovaj stečajni postupak traje više od 2 godine a kojim postupanjem nastaju troškovi ovog stečajnog postupka, predlaže se da sud pozove navedenog vjerovnika dostaviti tužbu po njenoj predaji, sve budući vjerovnik </w:t>
      </w:r>
      <w:r w:rsidRPr="00233993">
        <w:rPr>
          <w:rFonts w:eastAsia="Times New Roman" w:cs="Arial"/>
          <w:bCs/>
          <w:szCs w:val="24"/>
          <w:lang w:eastAsia="hr-HR"/>
        </w:rPr>
        <w:t>WARCQ d.o.o.</w:t>
      </w:r>
      <w:r>
        <w:rPr>
          <w:rFonts w:eastAsia="Times New Roman" w:cs="Arial"/>
          <w:bCs/>
          <w:szCs w:val="24"/>
          <w:lang w:eastAsia="hr-HR"/>
        </w:rPr>
        <w:t xml:space="preserve"> o podnošenju tužbe navodi već dvije godine odnosno za cijelo vrijeme trajanja ovog stečajnog postupka.</w:t>
      </w:r>
    </w:p>
    <w:p w:rsidR="00F747B2" w:rsidP="00F747B2" w:rsidRDefault="00F747B2" w14:paraId="243396ED" w14:textId="77777777">
      <w:pPr>
        <w:spacing w:after="0" w:line="240" w:lineRule="auto"/>
        <w:jc w:val="both"/>
        <w:rPr>
          <w:rFonts w:eastAsia="Times New Roman" w:cs="Arial"/>
          <w:bCs/>
          <w:szCs w:val="24"/>
          <w:lang w:eastAsia="hr-HR"/>
        </w:rPr>
      </w:pPr>
    </w:p>
    <w:p w:rsidRPr="00E85885" w:rsidR="00F747B2" w:rsidP="00F747B2" w:rsidRDefault="00F747B2" w14:paraId="6A31B6D9" w14:textId="77777777">
      <w:pPr>
        <w:spacing w:after="0" w:line="240" w:lineRule="auto"/>
        <w:ind w:firstLine="708"/>
        <w:jc w:val="both"/>
        <w:rPr>
          <w:rFonts w:eastAsia="Times New Roman" w:cs="Arial"/>
          <w:bCs/>
          <w:szCs w:val="24"/>
          <w:lang w:eastAsia="hr-HR"/>
        </w:rPr>
      </w:pPr>
      <w:bookmarkStart w:name="_Hlk227841231" w:id="3"/>
      <w:r w:rsidRPr="00E85885">
        <w:rPr>
          <w:rFonts w:eastAsia="Times New Roman" w:cs="Arial"/>
          <w:bCs/>
          <w:szCs w:val="24"/>
          <w:lang w:eastAsia="hr-HR"/>
        </w:rPr>
        <w:t>Prelazi se na točku 2. dnevnog reda:</w:t>
      </w:r>
    </w:p>
    <w:bookmarkEnd w:id="3"/>
    <w:p w:rsidR="00F747B2" w:rsidP="00F747B2" w:rsidRDefault="00FA00AC" w14:paraId="10408644" w14:textId="1845B059">
      <w:pPr>
        <w:spacing w:after="0" w:line="240" w:lineRule="auto"/>
        <w:ind w:firstLine="708"/>
        <w:jc w:val="both"/>
        <w:rPr>
          <w:rFonts w:eastAsia="Times New Roman" w:cs="Arial"/>
          <w:bCs/>
          <w:szCs w:val="24"/>
          <w:lang w:eastAsia="hr-HR"/>
        </w:rPr>
      </w:pPr>
      <w:r>
        <w:rPr>
          <w:rFonts w:eastAsia="Times New Roman" w:cs="Arial"/>
          <w:bCs/>
          <w:szCs w:val="24"/>
          <w:lang w:eastAsia="hr-HR"/>
        </w:rPr>
        <w:t>Nema navoda.</w:t>
      </w:r>
    </w:p>
    <w:p w:rsidR="00FA00AC" w:rsidP="00F747B2" w:rsidRDefault="00FA00AC" w14:paraId="26B49CCC" w14:textId="77777777">
      <w:pPr>
        <w:spacing w:after="0" w:line="240" w:lineRule="auto"/>
        <w:ind w:firstLine="708"/>
        <w:jc w:val="both"/>
        <w:rPr>
          <w:rFonts w:eastAsia="Times New Roman" w:cs="Arial"/>
          <w:bCs/>
          <w:szCs w:val="24"/>
          <w:lang w:eastAsia="hr-HR"/>
        </w:rPr>
      </w:pPr>
    </w:p>
    <w:p w:rsidR="00F747B2" w:rsidP="00F747B2" w:rsidRDefault="00F747B2" w14:paraId="166B939B" w14:textId="77777777">
      <w:pPr>
        <w:spacing w:after="0" w:line="240" w:lineRule="auto"/>
        <w:ind w:firstLine="708"/>
        <w:jc w:val="both"/>
        <w:rPr>
          <w:rFonts w:eastAsia="Times New Roman" w:cs="Arial"/>
          <w:bCs/>
          <w:szCs w:val="24"/>
          <w:lang w:eastAsia="hr-HR"/>
        </w:rPr>
      </w:pPr>
      <w:r>
        <w:rPr>
          <w:rFonts w:eastAsia="Times New Roman" w:cs="Arial"/>
          <w:bCs/>
          <w:szCs w:val="24"/>
          <w:lang w:eastAsia="hr-HR"/>
        </w:rPr>
        <w:t>Sutkinja donosi</w:t>
      </w:r>
    </w:p>
    <w:p w:rsidR="00F747B2" w:rsidP="00F747B2" w:rsidRDefault="00F747B2" w14:paraId="380A5DED" w14:textId="77777777">
      <w:pPr>
        <w:spacing w:after="0" w:line="240" w:lineRule="auto"/>
        <w:ind w:firstLine="708"/>
        <w:jc w:val="both"/>
        <w:rPr>
          <w:rFonts w:eastAsia="Times New Roman" w:cs="Arial"/>
          <w:bCs/>
          <w:szCs w:val="24"/>
          <w:lang w:eastAsia="hr-HR"/>
        </w:rPr>
      </w:pPr>
    </w:p>
    <w:p w:rsidR="00F747B2" w:rsidP="00F747B2" w:rsidRDefault="00F747B2" w14:paraId="00C224EB" w14:textId="77777777">
      <w:pPr>
        <w:spacing w:after="0" w:line="240" w:lineRule="auto"/>
        <w:ind w:firstLine="708"/>
        <w:jc w:val="center"/>
        <w:rPr>
          <w:rFonts w:eastAsia="Times New Roman" w:cs="Arial"/>
          <w:bCs/>
          <w:szCs w:val="24"/>
          <w:lang w:eastAsia="hr-HR"/>
        </w:rPr>
      </w:pPr>
      <w:r>
        <w:rPr>
          <w:rFonts w:eastAsia="Times New Roman" w:cs="Arial"/>
          <w:bCs/>
          <w:szCs w:val="24"/>
          <w:lang w:eastAsia="hr-HR"/>
        </w:rPr>
        <w:t>R j e š e nj e</w:t>
      </w:r>
    </w:p>
    <w:p w:rsidRPr="00E85885" w:rsidR="00F747B2" w:rsidP="00F747B2" w:rsidRDefault="00F747B2" w14:paraId="330EFA5A" w14:textId="77777777">
      <w:pPr>
        <w:spacing w:after="0" w:line="240" w:lineRule="auto"/>
        <w:ind w:firstLine="708"/>
        <w:jc w:val="both"/>
        <w:rPr>
          <w:rFonts w:eastAsia="Times New Roman" w:cs="Arial"/>
          <w:bCs/>
          <w:szCs w:val="24"/>
          <w:lang w:eastAsia="hr-HR"/>
        </w:rPr>
      </w:pPr>
    </w:p>
    <w:p w:rsidRPr="00E85885" w:rsidR="00F747B2" w:rsidP="00F747B2" w:rsidRDefault="00FA00AC" w14:paraId="60A72443" w14:textId="28B93A88">
      <w:pPr>
        <w:spacing w:after="0" w:line="240" w:lineRule="auto"/>
        <w:ind w:firstLine="708"/>
        <w:jc w:val="both"/>
        <w:rPr>
          <w:rFonts w:eastAsia="Times New Roman" w:cs="Arial"/>
          <w:bCs/>
          <w:szCs w:val="24"/>
          <w:lang w:eastAsia="hr-HR"/>
        </w:rPr>
      </w:pPr>
      <w:r>
        <w:rPr>
          <w:rFonts w:eastAsia="Times New Roman" w:cs="Arial"/>
          <w:bCs/>
          <w:szCs w:val="24"/>
          <w:lang w:eastAsia="hr-HR"/>
        </w:rPr>
        <w:t xml:space="preserve">Poziva se stečajni vjerovnik </w:t>
      </w:r>
      <w:r w:rsidRPr="00233993">
        <w:rPr>
          <w:rFonts w:eastAsia="Times New Roman" w:cs="Arial"/>
          <w:bCs/>
          <w:szCs w:val="24"/>
          <w:lang w:eastAsia="hr-HR"/>
        </w:rPr>
        <w:t>WARCQ d.o.o.</w:t>
      </w:r>
      <w:r>
        <w:rPr>
          <w:rFonts w:eastAsia="Times New Roman" w:cs="Arial"/>
          <w:bCs/>
          <w:szCs w:val="24"/>
          <w:lang w:eastAsia="hr-HR"/>
        </w:rPr>
        <w:t xml:space="preserve"> obavijestiti sud i stečajnog upravitelja o podnošenju najavljene tužbe protiv </w:t>
      </w:r>
      <w:r w:rsidRPr="009E1065">
        <w:rPr>
          <w:rFonts w:eastAsia="Times New Roman" w:cs="Arial"/>
          <w:bCs/>
          <w:szCs w:val="24"/>
          <w:lang w:eastAsia="hr-HR"/>
        </w:rPr>
        <w:t>NOVI LIST d.d.</w:t>
      </w:r>
      <w:r>
        <w:rPr>
          <w:rFonts w:eastAsia="Times New Roman" w:cs="Arial"/>
          <w:bCs/>
          <w:szCs w:val="24"/>
          <w:lang w:eastAsia="hr-HR"/>
        </w:rPr>
        <w:t>, u roku od 15 dana.</w:t>
      </w:r>
    </w:p>
    <w:p w:rsidRPr="00E85885" w:rsidR="00F747B2" w:rsidP="00F747B2" w:rsidRDefault="00F747B2" w14:paraId="222DC275" w14:textId="77777777">
      <w:pPr>
        <w:tabs>
          <w:tab w:val="left" w:pos="0"/>
        </w:tabs>
        <w:spacing w:after="0" w:line="240" w:lineRule="atLeast"/>
        <w:jc w:val="both"/>
        <w:rPr>
          <w:rFonts w:eastAsia="Times New Roman" w:cs="Arial"/>
          <w:bCs/>
          <w:color w:val="808080"/>
          <w:szCs w:val="24"/>
          <w:lang w:eastAsia="hr-HR"/>
        </w:rPr>
      </w:pPr>
      <w:bookmarkStart w:name="_Hlk227840897" w:id="4"/>
    </w:p>
    <w:p w:rsidRPr="004D7DF7" w:rsidR="00F747B2" w:rsidP="00F747B2" w:rsidRDefault="00F747B2" w14:paraId="5089C4AA" w14:textId="77777777">
      <w:pPr>
        <w:tabs>
          <w:tab w:val="left" w:pos="0"/>
        </w:tabs>
        <w:spacing w:after="0" w:line="240" w:lineRule="atLeast"/>
        <w:jc w:val="both"/>
        <w:rPr>
          <w:rFonts w:eastAsia="Times New Roman" w:cs="Arial"/>
          <w:bCs/>
          <w:szCs w:val="24"/>
          <w:lang w:eastAsia="hr-HR"/>
        </w:rPr>
      </w:pPr>
      <w:r w:rsidRPr="004D7DF7">
        <w:rPr>
          <w:rFonts w:eastAsia="Times New Roman" w:cs="Arial"/>
          <w:bCs/>
          <w:szCs w:val="24"/>
          <w:lang w:eastAsia="hr-HR"/>
        </w:rPr>
        <w:tab/>
        <w:t>Ovaj zapisnik objaviti će se na e-Oglasnoj ploči.</w:t>
      </w:r>
    </w:p>
    <w:p w:rsidRPr="00E85885" w:rsidR="00F747B2" w:rsidP="00F747B2" w:rsidRDefault="00F747B2" w14:paraId="504A9682" w14:textId="77777777">
      <w:pPr>
        <w:spacing w:after="0" w:line="240" w:lineRule="auto"/>
        <w:ind w:left="708" w:firstLine="1"/>
        <w:rPr>
          <w:rFonts w:eastAsia="Times New Roman" w:cs="Arial"/>
          <w:bCs/>
          <w:szCs w:val="24"/>
          <w:lang w:eastAsia="hr-HR"/>
        </w:rPr>
      </w:pPr>
    </w:p>
    <w:p w:rsidRPr="00E85885" w:rsidR="00F747B2" w:rsidP="00F747B2" w:rsidRDefault="00F747B2" w14:paraId="587CD084" w14:textId="77777777">
      <w:pPr>
        <w:spacing w:after="0" w:line="240" w:lineRule="auto"/>
        <w:ind w:left="708" w:firstLine="1"/>
        <w:rPr>
          <w:rFonts w:eastAsia="Times New Roman" w:cs="Arial"/>
          <w:bCs/>
          <w:szCs w:val="24"/>
          <w:lang w:eastAsia="hr-HR"/>
        </w:rPr>
      </w:pPr>
    </w:p>
    <w:p w:rsidRPr="00E85885" w:rsidR="00F747B2" w:rsidP="00F747B2" w:rsidRDefault="00F747B2" w14:paraId="4758493F" w14:textId="49902512">
      <w:pPr>
        <w:spacing w:after="0" w:line="240" w:lineRule="auto"/>
        <w:ind w:left="2832" w:firstLine="708"/>
        <w:rPr>
          <w:rFonts w:eastAsia="Times New Roman" w:cs="Arial"/>
          <w:bCs/>
          <w:szCs w:val="24"/>
          <w:lang w:eastAsia="hr-HR"/>
        </w:rPr>
      </w:pPr>
      <w:r w:rsidRPr="00E85885">
        <w:rPr>
          <w:rFonts w:eastAsia="Times New Roman" w:cs="Arial"/>
          <w:bCs/>
          <w:szCs w:val="24"/>
          <w:lang w:eastAsia="hr-HR"/>
        </w:rPr>
        <w:t xml:space="preserve">  Dovršeno u </w:t>
      </w:r>
      <w:r w:rsidR="00EF4004">
        <w:rPr>
          <w:rFonts w:eastAsia="Times New Roman" w:cs="Arial"/>
          <w:bCs/>
          <w:szCs w:val="24"/>
          <w:lang w:eastAsia="hr-HR"/>
        </w:rPr>
        <w:t>12</w:t>
      </w:r>
      <w:r w:rsidRPr="00E85885">
        <w:rPr>
          <w:rFonts w:eastAsia="Times New Roman" w:cs="Arial"/>
          <w:bCs/>
          <w:szCs w:val="24"/>
          <w:lang w:eastAsia="hr-HR"/>
        </w:rPr>
        <w:t>:</w:t>
      </w:r>
      <w:r w:rsidR="00EF4004">
        <w:rPr>
          <w:rFonts w:eastAsia="Times New Roman" w:cs="Arial"/>
          <w:bCs/>
          <w:szCs w:val="24"/>
          <w:lang w:eastAsia="hr-HR"/>
        </w:rPr>
        <w:t>55</w:t>
      </w:r>
      <w:r w:rsidRPr="00E85885">
        <w:rPr>
          <w:rFonts w:eastAsia="Times New Roman" w:cs="Arial"/>
          <w:bCs/>
          <w:szCs w:val="24"/>
          <w:lang w:eastAsia="hr-HR"/>
        </w:rPr>
        <w:t xml:space="preserve"> sati.</w:t>
      </w:r>
    </w:p>
    <w:p w:rsidRPr="00E85885" w:rsidR="00F747B2" w:rsidP="00F747B2" w:rsidRDefault="00F747B2" w14:paraId="20FEC1F1" w14:textId="77777777">
      <w:pPr>
        <w:spacing w:after="0" w:line="240" w:lineRule="auto"/>
        <w:jc w:val="both"/>
        <w:rPr>
          <w:rFonts w:eastAsia="Times New Roman" w:cs="Arial"/>
          <w:bCs/>
          <w:szCs w:val="24"/>
          <w:lang w:eastAsia="hr-HR"/>
        </w:rPr>
      </w:pPr>
    </w:p>
    <w:p w:rsidRPr="00E85885" w:rsidR="00F747B2" w:rsidP="00F747B2" w:rsidRDefault="00F747B2" w14:paraId="386BDC08" w14:textId="77777777">
      <w:pPr>
        <w:spacing w:after="0" w:line="240" w:lineRule="auto"/>
        <w:jc w:val="both"/>
        <w:rPr>
          <w:rFonts w:eastAsia="Times New Roman" w:cs="Arial"/>
          <w:bCs/>
          <w:szCs w:val="24"/>
          <w:lang w:eastAsia="hr-HR"/>
        </w:rPr>
      </w:pPr>
    </w:p>
    <w:p w:rsidRPr="00E85885" w:rsidR="00F747B2" w:rsidP="00F747B2" w:rsidRDefault="00F747B2" w14:paraId="1CE4F4ED" w14:textId="77777777">
      <w:pPr>
        <w:spacing w:after="0" w:line="240" w:lineRule="auto"/>
        <w:jc w:val="both"/>
        <w:rPr>
          <w:rFonts w:eastAsia="Times New Roman" w:cs="Arial"/>
          <w:bCs/>
          <w:szCs w:val="24"/>
          <w:lang w:eastAsia="hr-HR"/>
        </w:rPr>
      </w:pPr>
      <w:r w:rsidRPr="00E85885">
        <w:rPr>
          <w:rFonts w:eastAsia="Times New Roman" w:cs="Arial"/>
          <w:bCs/>
          <w:szCs w:val="24"/>
          <w:lang w:eastAsia="hr-HR"/>
        </w:rPr>
        <w:t xml:space="preserve">       </w:t>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t xml:space="preserve">       Sutkinja            </w:t>
      </w:r>
      <w:r w:rsidRPr="00E85885">
        <w:rPr>
          <w:rFonts w:eastAsia="Times New Roman" w:cs="Arial"/>
          <w:bCs/>
          <w:szCs w:val="24"/>
          <w:lang w:eastAsia="hr-HR"/>
        </w:rPr>
        <w:tab/>
        <w:t xml:space="preserve">                 Stečajni upravitelj</w:t>
      </w:r>
    </w:p>
    <w:p w:rsidRPr="00E85885" w:rsidR="00F747B2" w:rsidP="00F747B2" w:rsidRDefault="00F747B2" w14:paraId="1694EFA8" w14:textId="77777777">
      <w:pPr>
        <w:spacing w:after="0" w:line="240" w:lineRule="auto"/>
        <w:jc w:val="both"/>
        <w:rPr>
          <w:rFonts w:eastAsia="Times New Roman" w:cs="Arial"/>
          <w:bCs/>
          <w:szCs w:val="24"/>
          <w:lang w:eastAsia="hr-HR"/>
        </w:rPr>
      </w:pPr>
    </w:p>
    <w:p w:rsidRPr="00E85885" w:rsidR="00F747B2" w:rsidP="00F747B2" w:rsidRDefault="00F747B2" w14:paraId="6ABAC56A" w14:textId="77777777">
      <w:pPr>
        <w:spacing w:after="0" w:line="240" w:lineRule="auto"/>
        <w:jc w:val="both"/>
        <w:rPr>
          <w:rFonts w:eastAsia="Times New Roman" w:cs="Arial"/>
          <w:bCs/>
          <w:szCs w:val="24"/>
          <w:lang w:eastAsia="hr-HR"/>
        </w:rPr>
      </w:pPr>
    </w:p>
    <w:p w:rsidRPr="00E85885" w:rsidR="00F747B2" w:rsidP="00F747B2" w:rsidRDefault="00F747B2" w14:paraId="64AD53D0" w14:textId="77777777">
      <w:pPr>
        <w:spacing w:after="0" w:line="240" w:lineRule="auto"/>
        <w:jc w:val="both"/>
        <w:rPr>
          <w:rFonts w:eastAsia="Times New Roman" w:cs="Arial"/>
          <w:bCs/>
          <w:szCs w:val="24"/>
          <w:lang w:eastAsia="hr-HR"/>
        </w:rPr>
      </w:pPr>
    </w:p>
    <w:p w:rsidRPr="00E85885" w:rsidR="00F747B2" w:rsidP="00F747B2" w:rsidRDefault="00F747B2" w14:paraId="68752D99" w14:textId="77777777">
      <w:pPr>
        <w:spacing w:after="0" w:line="240" w:lineRule="auto"/>
        <w:jc w:val="both"/>
        <w:rPr>
          <w:rFonts w:eastAsia="Times New Roman" w:cs="Arial"/>
          <w:bCs/>
          <w:szCs w:val="24"/>
          <w:lang w:eastAsia="hr-HR"/>
        </w:rPr>
      </w:pPr>
    </w:p>
    <w:p w:rsidRPr="00E85885" w:rsidR="00F747B2" w:rsidP="00F747B2" w:rsidRDefault="00F747B2" w14:paraId="5F4B5590" w14:textId="6E77ED47">
      <w:pPr>
        <w:spacing w:after="0" w:line="240" w:lineRule="auto"/>
        <w:rPr>
          <w:rFonts w:eastAsia="Times New Roman" w:cs="Arial"/>
          <w:bCs/>
          <w:szCs w:val="24"/>
          <w:lang w:eastAsia="hr-HR"/>
        </w:rPr>
      </w:pPr>
      <w:r w:rsidRPr="00E85885">
        <w:rPr>
          <w:rFonts w:eastAsia="Times New Roman" w:cs="Arial"/>
          <w:bCs/>
          <w:szCs w:val="24"/>
          <w:lang w:eastAsia="hr-HR"/>
        </w:rPr>
        <w:t xml:space="preserve">    </w:t>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t xml:space="preserve">   Zapisničarka</w:t>
      </w:r>
      <w:r w:rsidRPr="00E85885">
        <w:rPr>
          <w:rFonts w:eastAsia="Times New Roman" w:cs="Arial"/>
          <w:bCs/>
          <w:szCs w:val="24"/>
          <w:lang w:eastAsia="hr-HR"/>
        </w:rPr>
        <w:tab/>
        <w:t xml:space="preserve">     </w:t>
      </w:r>
      <w:r w:rsidRPr="00E85885">
        <w:rPr>
          <w:rFonts w:eastAsia="Times New Roman" w:cs="Arial"/>
          <w:bCs/>
          <w:szCs w:val="24"/>
          <w:lang w:eastAsia="hr-HR"/>
        </w:rPr>
        <w:tab/>
        <w:t xml:space="preserve">          Vjerovnici</w:t>
      </w:r>
      <w:r w:rsidRPr="00E85885">
        <w:rPr>
          <w:rFonts w:eastAsia="Times New Roman" w:cs="Arial"/>
          <w:bCs/>
          <w:szCs w:val="24"/>
          <w:lang w:eastAsia="hr-HR"/>
        </w:rPr>
        <w:tab/>
      </w:r>
      <w:bookmarkEnd w:id="4"/>
    </w:p>
    <w:p w:rsidRPr="00E85885" w:rsidR="00F747B2" w:rsidP="00F747B2" w:rsidRDefault="00F747B2" w14:paraId="681E4CC0" w14:textId="77777777">
      <w:pPr>
        <w:spacing w:after="0" w:line="240" w:lineRule="auto"/>
        <w:rPr>
          <w:rFonts w:eastAsia="Times New Roman" w:cs="Arial"/>
          <w:bCs/>
          <w:szCs w:val="24"/>
          <w:lang w:eastAsia="hr-HR"/>
        </w:rPr>
      </w:pPr>
    </w:p>
    <w:p w:rsidRPr="00E85885" w:rsidR="00F747B2" w:rsidP="00F747B2" w:rsidRDefault="00F747B2" w14:paraId="6D7360FA" w14:textId="77777777">
      <w:pPr>
        <w:spacing w:after="0" w:line="240" w:lineRule="auto"/>
        <w:rPr>
          <w:rFonts w:eastAsia="Times New Roman" w:cs="Arial"/>
          <w:bCs/>
          <w:szCs w:val="24"/>
          <w:lang w:eastAsia="hr-HR"/>
        </w:rPr>
      </w:pPr>
    </w:p>
    <w:p w:rsidRPr="00E85885" w:rsidR="00F747B2" w:rsidP="00F747B2" w:rsidRDefault="00F747B2" w14:paraId="7E5C40FD" w14:textId="77777777">
      <w:pPr>
        <w:spacing w:after="0" w:line="240" w:lineRule="auto"/>
        <w:rPr>
          <w:rFonts w:eastAsia="Times New Roman" w:cs="Arial"/>
          <w:bCs/>
          <w:szCs w:val="24"/>
          <w:lang w:eastAsia="hr-HR"/>
        </w:rPr>
      </w:pPr>
    </w:p>
    <w:p w:rsidR="00F747B2" w:rsidP="00F747B2" w:rsidRDefault="00F747B2" w14:paraId="343638F3" w14:textId="77777777"/>
    <w:p w:rsidR="002410FA" w:rsidRDefault="002410FA" w14:paraId="1F3392AD" w14:textId="77777777"/>
    <w:sectPr w:rsidR="002410FA" w:rsidSect="00FF2C6B">
      <w:headerReference w:type="even" r:id="rId7"/>
      <w:headerReference w:type="default" r:id="rId8"/>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747B2" w:rsidP="00F747B2" w:rsidRDefault="00F747B2" w14:paraId="161513B7" w14:textId="77777777">
      <w:pPr>
        <w:spacing w:after="0" w:line="240" w:lineRule="auto"/>
      </w:pPr>
      <w:r>
        <w:separator/>
      </w:r>
    </w:p>
  </w:endnote>
  <w:endnote w:type="continuationSeparator" w:id="0">
    <w:p w:rsidR="00F747B2" w:rsidP="00F747B2" w:rsidRDefault="00F747B2" w14:paraId="03EE28C5" w14:textId="77777777">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747B2" w:rsidP="00F747B2" w:rsidRDefault="00F747B2" w14:paraId="39562835" w14:textId="77777777">
      <w:pPr>
        <w:spacing w:after="0" w:line="240" w:lineRule="auto"/>
      </w:pPr>
      <w:r>
        <w:separator/>
      </w:r>
    </w:p>
  </w:footnote>
  <w:footnote w:type="continuationSeparator" w:id="0">
    <w:p w:rsidR="00F747B2" w:rsidP="00F747B2" w:rsidRDefault="00F747B2" w14:paraId="7CDCD4B1" w14:textId="77777777">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D7DF7" w:rsidP="00E72846" w:rsidRDefault="00D52164" w14:paraId="7E88FE5D"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4D7DF7" w:rsidRDefault="004D7DF7" w14:paraId="689337B5" w14:textId="77777777">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A1600" w:rsidR="004D7DF7" w:rsidP="00E72846" w:rsidRDefault="00D52164" w14:paraId="4161FCBF" w14:textId="77777777">
    <w:pPr>
      <w:pStyle w:val="Zaglavlje"/>
      <w:framePr w:wrap="around" w:hAnchor="margin" w:vAnchor="text" w:xAlign="center" w:y="1"/>
      <w:rPr>
        <w:rStyle w:val="Brojstranice"/>
      </w:rPr>
    </w:pPr>
    <w:r w:rsidRPr="000A1600">
      <w:rPr>
        <w:rStyle w:val="Brojstranice"/>
      </w:rPr>
      <w:fldChar w:fldCharType="begin"/>
    </w:r>
    <w:r w:rsidRPr="000A1600">
      <w:rPr>
        <w:rStyle w:val="Brojstranice"/>
      </w:rPr>
      <w:instrText xml:space="preserve">PAGE  </w:instrText>
    </w:r>
    <w:r w:rsidRPr="000A1600">
      <w:rPr>
        <w:rStyle w:val="Brojstranice"/>
      </w:rPr>
      <w:fldChar w:fldCharType="separate"/>
    </w:r>
    <w:r w:rsidR="00D5167C">
      <w:rPr>
        <w:rStyle w:val="Brojstranice"/>
        <w:noProof/>
      </w:rPr>
      <w:t>2</w:t>
    </w:r>
    <w:r w:rsidRPr="000A1600">
      <w:rPr>
        <w:rStyle w:val="Brojstranice"/>
      </w:rPr>
      <w:fldChar w:fldCharType="end"/>
    </w:r>
  </w:p>
  <w:p w:rsidRPr="00E85885" w:rsidR="004D7DF7" w:rsidP="00E85885" w:rsidRDefault="00D52164" w14:paraId="6729FA22" w14:textId="5662193B">
    <w:pPr>
      <w:ind w:left="2124"/>
      <w:jc w:val="right"/>
    </w:pPr>
    <w:r>
      <w:tab/>
    </w:r>
    <w:r>
      <w:tab/>
    </w:r>
    <w:r w:rsidRPr="00E85885">
      <w:tab/>
      <w:t xml:space="preserve">                                                                                                   St-109/</w:t>
    </w:r>
    <w:r w:rsidRPr="00A75FFE">
      <w:t>2024-1</w:t>
    </w:r>
    <w:r w:rsidRPr="00A75FFE" w:rsidR="00A75FFE">
      <w:t>53</w:t>
    </w:r>
  </w:p>
  <w:p w:rsidR="004D7DF7" w:rsidRDefault="004D7DF7" w14:paraId="506DE6E2" w14:textId="77777777">
    <w:pPr>
      <w:pStyle w:val="Zaglavlje"/>
    </w:pPr>
  </w:p>
</w:hdr>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7B2"/>
    <w:rsid w:val="002410FA"/>
    <w:rsid w:val="00274FF6"/>
    <w:rsid w:val="004D24CA"/>
    <w:rsid w:val="004D7DF7"/>
    <w:rsid w:val="005A0EC7"/>
    <w:rsid w:val="009C55F9"/>
    <w:rsid w:val="009E1065"/>
    <w:rsid w:val="00A37193"/>
    <w:rsid w:val="00A75FFE"/>
    <w:rsid w:val="00B605BB"/>
    <w:rsid w:val="00C05C0F"/>
    <w:rsid w:val="00CE0DD7"/>
    <w:rsid w:val="00D5167C"/>
    <w:rsid w:val="00D52164"/>
    <w:rsid w:val="00EF4004"/>
    <w:rsid w:val="00F747B2"/>
    <w:rsid w:val="00F81839"/>
    <w:rsid w:val="00FA00AC"/>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2766B58C"/>
  <w15:docId w15:val="{B069D632-9024-4638-9C3C-A3DCA9D07328}"/>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F747B2"/>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F747B2"/>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F747B2"/>
  </w:style>
  <w:style w:type="character" w:styleId="Brojstranice">
    <w:name w:val="page number"/>
    <w:basedOn w:val="Zadanifontodlomka"/>
    <w:rsid w:val="00F747B2"/>
  </w:style>
  <w:style w:type="paragraph" w:styleId="Podnoje">
    <w:name w:val="footer"/>
    <w:basedOn w:val="Normal"/>
    <w:link w:val="PodnojeChar"/>
    <w:uiPriority w:val="99"/>
    <w:unhideWhenUsed/>
    <w:rsid w:val="00F747B2"/>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F747B2"/>
  </w:style>
  <w:style w:type="character" w:styleId="Tekstrezerviranogmjesta">
    <w:name w:val="Placeholder Text"/>
    <w:basedOn w:val="Zadanifontodlomka"/>
    <w:uiPriority w:val="99"/>
    <w:semiHidden/>
    <w:rsid w:val="00274FF6"/>
    <w:rPr>
      <w:color w:val="808080"/>
      <w:bdr w:val="none" w:color="auto" w:sz="0" w:space="0"/>
      <w:shd w:val="clear" w:color="auto" w:fill="auto"/>
    </w:rPr>
  </w:style>
  <w:style w:type="character" w:styleId="eSPISCCParagraphDefaultFont" w:customStyle="true">
    <w:name w:val="eSPIS_CC_Paragraph Default Font"/>
    <w:basedOn w:val="Zadanifontodlomka"/>
    <w:rsid w:val="00274FF6"/>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274FF6"/>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274FF6"/>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274FF6"/>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23. travnja 2026.</izvorni_sadrzaj>
    <derivirana_varijabla naziv="DomainObject.StvarniPocetakDatum_1">23. travnja 2026.</derivirana_varijabla>
  </DomainObject.StvarniPocetakDatum>
  <DomainObject.StvarniZavrsetakDatum>
    <izvorni_sadrzaj>23. travnja 2026.</izvorni_sadrzaj>
    <derivirana_varijabla naziv="DomainObject.StvarniZavrsetakDatum_1">23. travnja 2026.</derivirana_varijabla>
  </DomainObject.StvarniZavrsetakDatum>
  <DomainObject.PlaniraniZavrsetakDatum>
    <izvorni_sadrzaj>23. travnja 2026.</izvorni_sadrzaj>
    <derivirana_varijabla naziv="DomainObject.PlaniraniZavrsetakDatum_1">23. travnja 2026.</derivirana_varijabla>
  </DomainObject.PlaniraniZavrsetakDatum>
  <DomainObject.PlaniraniPocetakDatum>
    <izvorni_sadrzaj>23. travnja 2026.</izvorni_sadrzaj>
    <derivirana_varijabla naziv="DomainObject.PlaniraniPocetakDatum_1">23. travnja 2026.</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12:55</izvorni_sadrzaj>
    <derivirana_varijabla naziv="DomainObject.StvarniZavrsetakVrijeme_1">12:55</derivirana_varijabla>
  </DomainObject.StvarniZavrsetakVrijeme>
  <DomainObject.PlaniraniZavrsetakVrijeme>
    <izvorni_sadrzaj>12:35</izvorni_sadrzaj>
    <derivirana_varijabla naziv="DomainObject.PlaniraniZavrsetakVrijeme_1">12:35</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travnja 2026.</izvorni_sadrzaj>
    <derivirana_varijabla naziv="DomainObject.Zapisnik.DatumKreiranja_1">23. travnja 2026.</derivirana_varijabla>
  </DomainObject.Zapisnik.DatumKreiranja>
  <DomainObject.Zapisnik.ImovinskaKorist>
    <izvorni_sadrzaj/>
    <derivirana_varijabla naziv="DomainObject.Zapisnik.ImovinskaKorist_1"/>
  </DomainObject.Zapisnik.ImovinskaKorist>
  <DomainObject.Zapisnik.Oznaka>
    <izvorni_sadrzaj>St-109/2024-154</izvorni_sadrzaj>
    <derivirana_varijabla naziv="DomainObject.Zapisnik.Oznaka_1">St-109/2024-154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2024.</izvorni_sadrzaj>
    <derivirana_varijabla naziv="DomainObject.Predmet.DatumOsnivanja_1">13. ožujka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St-109/2024</izvorni_sadrzaj>
    <derivirana_varijabla naziv="DomainObject.Predmet.OznakaBroj_1">St-109/2024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 VTS poslan preslik spisa - odluka po zalbi na odluku podbroj 83</izvorni_sadrzaj>
    <derivirana_varijabla naziv="DomainObject.Predmet.PrimjedbaSuca_1">na VTS poslan preslik spisa - odluka po zalbi na odluku podbroj 83</derivirana_varijabla>
  </DomainObject.Predmet.PrimjedbaSuca>
  <DomainObject.Predmet.ProtustrankaFormated>
    <izvorni_sadrzaj>  GLAS ISTRE NOVINE d.o.o.</izvorni_sadrzaj>
    <derivirana_varijabla naziv="DomainObject.Predmet.ProtustrankaFormated_1">  GLAS ISTRE NOVINE d.o.o.</derivirana_varijabla>
  </DomainObject.Predmet.ProtustrankaFormated>
  <DomainObject.Predmet.ProtustrankaFormatedOIB>
    <izvorni_sadrzaj>  GLAS ISTRE NOVINE d.o.o., OIB 89054078461</izvorni_sadrzaj>
    <derivirana_varijabla naziv="DomainObject.Predmet.ProtustrankaFormatedOIB_1">  GLAS ISTRE NOVINE d.o.o., OIB 89054078461</derivirana_varijabla>
  </DomainObject.Predmet.ProtustrankaFormatedOIB>
  <DomainObject.Predmet.ProtustrankaFormatedWithAdress>
    <izvorni_sadrzaj> GLAS ISTRE NOVINE d.o.o., Japodska ulica - Via dei Giapidi 28, 52100 Pula</izvorni_sadrzaj>
    <derivirana_varijabla naziv="DomainObject.Predmet.ProtustrankaFormatedWithAdress_1"> GLAS ISTRE NOVINE d.o.o., Japodska ulica - Via dei Giapidi 28, 52100 Pula</derivirana_varijabla>
  </DomainObject.Predmet.ProtustrankaFormatedWithAdress>
  <DomainObject.Predmet.ProtustrankaFormatedWithAdressOIB>
    <izvorni_sadrzaj> GLAS ISTRE NOVINE d.o.o., OIB 89054078461, Japodska ulica - Via dei Giapidi 28, 52100 Pula</izvorni_sadrzaj>
    <derivirana_varijabla naziv="DomainObject.Predmet.ProtustrankaFormatedWithAdressOIB_1"> GLAS ISTRE NOVINE d.o.o., OIB 89054078461, Japodska ulica - Via dei Giapidi 28, 52100 Pula</derivirana_varijabla>
  </DomainObject.Predmet.ProtustrankaFormatedWithAdressOIB>
  <DomainObject.Predmet.ProtustrankaWithAdress>
    <izvorni_sadrzaj>GLAS ISTRE NOVINE d.o.o. Japodska ulica - Via dei Giapidi 28, 52100 Pula</izvorni_sadrzaj>
    <derivirana_varijabla naziv="DomainObject.Predmet.ProtustrankaWithAdress_1">GLAS ISTRE NOVINE d.o.o. Japodska ulica - Via dei Giapidi 28, 52100 Pula</derivirana_varijabla>
  </DomainObject.Predmet.ProtustrankaWithAdress>
  <DomainObject.Predmet.ProtustrankaWithAdressOIB>
    <izvorni_sadrzaj>GLAS ISTRE NOVINE d.o.o., OIB 89054078461, Japodska ulica - Via dei Giapidi 28, 52100 Pula</izvorni_sadrzaj>
    <derivirana_varijabla naziv="DomainObject.Predmet.ProtustrankaWithAdressOIB_1">GLAS ISTRE NOVINE d.o.o., OIB 89054078461, Japodska ulica - Via dei Giapidi 28, 52100 Pula</derivirana_varijabla>
  </DomainObject.Predmet.ProtustrankaWithAdressOIB>
  <DomainObject.Predmet.ProtustrankaNazivFormated>
    <izvorni_sadrzaj>GLAS ISTRE NOVINE d.o.o.</izvorni_sadrzaj>
    <derivirana_varijabla naziv="DomainObject.Predmet.ProtustrankaNazivFormated_1">GLAS ISTRE NOVINE d.o.o.</derivirana_varijabla>
  </DomainObject.Predmet.ProtustrankaNazivFormated>
  <DomainObject.Predmet.ProtustrankaNazivFormatedOIB>
    <izvorni_sadrzaj>GLAS ISTRE NOVINE d.o.o., OIB 89054078461</izvorni_sadrzaj>
    <derivirana_varijabla naziv="DomainObject.Predmet.ProtustrankaNazivFormatedOIB_1">GLAS ISTRE NOVINE d.o.o., OIB 89054078461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Županijsko državno odvjetništvo u Puli; Addiko Bank dioničko društvo; ISTARSKA KREDITNA BANKA UMAG  dioničko društvo; PRIVREDNA BANKA ZAGREB - DIONIČKO DRUŠTVO; Vice Mandarić; ADRIA EDU društvo s ograničenom odgovornošću za posredovanje pri zapošljavanju i savjetovanje u vezi s upravljanjem; HP - Hrvatska pošta d.d.; NOVI LIST novinsko nakladničko dioničko društvo; JOJ MEDIA HOUSE a.s.; Agencija za osiguranje radničkih tražbina (AORT); ZAGREBAČKA BANKA DIONIČKO DRUŠTVO; ERSTE&amp;STEIERMÄRKISCHE BANKA dioničko društvo</izvorni_sadrzaj>
    <derivirana_varijabla naziv="DomainObject.Predmet.StrankaFormated_1">  Republika Hrvatska, Ministarstvo financija, Porezna uprava, Područni ured Zagreb zastupanog po punomoćniku Županijsko državno odvjetništvo u Puli; Addiko Bank dioničko društvo; ISTARSKA KREDITNA BANKA UMAG  dioničko društvo; PRIVREDNA BANKA ZAGREB - DIONIČKO DRUŠTVO; Vice Mandarić; ADRIA EDU društvo s ograničenom odgovornošću za posredovanje pri zapošljavanju i savjetovanje u vezi s upravljanjem; HP - Hrvatska pošta d.d.; NOVI LIST novinsko nakladničko dioničko društvo; JOJ MEDIA HOUSE a.s.; Agencija za osiguranje radničkih tražbina (AORT); ZAGREBAČKA BANKA DIONIČKO DRUŠTVO; ERSTE&amp;STEIERMÄRKISCHE BANKA dioničko društvo</derivirana_varijabla>
  </DomainObject.Predmet.StrankaFormated>
  <DomainObject.Predmet.StrankaFormatedOIB>
    <izvorni_sadrzaj>  Republika Hrvatska, Ministarstvo financija, Porezna uprava, Područni ured Zagreb, OIB 52634238587 zastupanog po punomoćniku Županijsko državno odvjetništvo u Puli; Addiko Bank dioničko društvo, OIB 14036333877; ISTARSKA KREDITNA BANKA UMAG  dioničko društvo, OIB 65723536010; PRIVREDNA BANKA ZAGREB - DIONIČKO DRUŠTVO, OIB 02535697732; Vice Mandarić, OIB 16925144234; ADRIA EDU društvo s ograničenom odgovornošću za posredovanje pri zapošljavanju i savjetovanje u vezi s upravljanjem, OIB 92040835219; HP - Hrvatska pošta d.d., OIB 87311810356; NOVI LIST novinsko nakladničko dioničko društvo, OIB 44110106406; JOJ MEDIA HOUSE a.s.; Agencija za osiguranje radničkih tražbina (AORT), OIB 04323472109; ZAGREBAČKA BANKA DIONIČKO DRUŠTVO, OIB 92963223473; ERSTE&amp;STEIERMÄRKISCHE BANKA dioničko društvo, OIB 23057039320</izvorni_sadrzaj>
    <derivirana_varijabla naziv="DomainObject.Predmet.StrankaFormatedOIB_1">  Republika Hrvatska, Ministarstvo financija, Porezna uprava, Područni ured Zagreb, OIB 52634238587 zastupanog po punomoćniku Županijsko državno odvjetništvo u Puli; Addiko Bank dioničko društvo, OIB 14036333877; ISTARSKA KREDITNA BANKA UMAG  dioničko društvo, OIB 65723536010; PRIVREDNA BANKA ZAGREB - DIONIČKO DRUŠTVO, OIB 02535697732; Vice Mandarić, OIB 16925144234; ADRIA EDU društvo s ograničenom odgovornošću za posredovanje pri zapošljavanju i savjetovanje u vezi s upravljanjem, OIB 92040835219; HP - Hrvatska pošta d.d., OIB 87311810356; NOVI LIST novinsko nakladničko dioničko društvo, OIB 44110106406; JOJ MEDIA HOUSE a.s.; Agencija za osiguranje radničkih tražbina (AORT), OIB 04323472109; ZAGREBAČKA BANKA DIONIČKO DRUŠTVO, OIB 92963223473; ERSTE&amp;STEIERMÄRKISCHE BANKA dioničko društvo, OIB 23057039320</derivirana_varijabla>
  </DomainObject.Predmet.StrankaFormatedOIB>
  <DomainObject.Predmet.StrankaFormatedWithAdress>
    <izvorni_sadrzaj> Republika Hrvatska, Ministarstvo financija, Porezna uprava, Područni ured Zagreb, Avenija Dubrovnik 32, 10000 Zagreb zastupanog po punomoćniku Županijsko državno odvjetništvo u Puli; Addiko Bank dioničko društvo, Slavonska avenija 6, 10000 Zagreb; ISTARSKA KREDITNA BANKA UMAG  dioničko društvo, Ulica Ernesta Miloša - Via Ernest Miloš 1, 52470 Umag; PRIVREDNA BANKA ZAGREB - DIONIČKO DRUŠTVO, Radnička cesta 50, 10000 Zagreb; Vice Mandarić, Ibrišimovićeva 10, 10000 Zagreb; ADRIA EDU društvo s ograničenom odgovornošću za posredovanje pri zapošljavanju i savjetovanje u vezi s upravljanjem, Trg slobode 2A, 52440 Poreč; HP - Hrvatska pošta d.d., Poštanska ulica 9, 10410 Velika Gorica; NOVI LIST novinsko nakladničko dioničko društvo, Zvonimirova 20a, 51000 Rijeka; JOJ MEDIA HOUSE a.s., Brečtanova 1, 81108 Bratislava; Agencija za osiguranje radničkih tražbina (AORT), Frankopanska 11, 10000 Zagreb; ZAGREBAČKA BANKA DIONIČKO DRUŠTVO, Trg bana Josipa Jelačića 10, 10000 Zagreb; ERSTE&amp;STEIERMÄRKISCHE BANKA dioničko društvo, Jadranski trg 3a, 51000 Rijeka</izvorni_sadrzaj>
    <derivirana_varijabla naziv="DomainObject.Predmet.StrankaFormatedWithAdress_1"> Republika Hrvatska, Ministarstvo financija, Porezna uprava, Područni ured Zagreb, Avenija Dubrovnik 32, 10000 Zagreb zastupanog po punomoćniku Županijsko državno odvjetništvo u Puli; Addiko Bank dioničko društvo, Slavonska avenija 6, 10000 Zagreb; ISTARSKA KREDITNA BANKA UMAG  dioničko društvo, Ulica Ernesta Miloša - Via Ernest Miloš 1, 52470 Umag; PRIVREDNA BANKA ZAGREB - DIONIČKO DRUŠTVO, Radnička cesta 50, 10000 Zagreb; Vice Mandarić, Ibrišimovićeva 10, 10000 Zagreb; ADRIA EDU društvo s ograničenom odgovornošću za posredovanje pri zapošljavanju i savjetovanje u vezi s upravljanjem, Trg slobode 2A, 52440 Poreč; HP - Hrvatska pošta d.d., Poštanska ulica 9, 10410 Velika Gorica; NOVI LIST novinsko nakladničko dioničko društvo, Zvonimirova 20a, 51000 Rijeka; JOJ MEDIA HOUSE a.s., Brečtanova 1, 81108 Bratislava; Agencija za osiguranje radničkih tražbina (AORT), Frankopanska 11, 10000 Zagreb; ZAGREBAČKA BANKA DIONIČKO DRUŠTVO, Trg bana Josipa Jelačića 10, 10000 Zagreb; ERSTE&amp;STEIERMÄRKISCHE BANKA dioničko društvo, Jadranski trg 3a, 51000 Rijeka</derivirana_varijabla>
  </DomainObject.Predmet.StrankaFormatedWithAdress>
  <DomainObject.Predmet.StrankaFormatedWithAdressOIB>
    <izvorni_sadrzaj> Republika Hrvatska, Ministarstvo financija, Porezna uprava, Područni ured Zagreb, OIB 52634238587, Avenija Dubrovnik 32, 10000 Zagreb zastupanog po punomoćniku Županijsko državno odvjetništvo u Puli; Addiko Bank dioničko društvo, OIB 14036333877, Slavonska avenija 6, 10000 Zagreb; ISTARSKA KREDITNA BANKA UMAG  dioničko društvo, OIB 65723536010, Ulica Ernesta Miloša - Via Ernest Miloš 1, 52470 Umag; PRIVREDNA BANKA ZAGREB - DIONIČKO DRUŠTVO, OIB 02535697732, Radnička cesta 50, 10000 Zagreb; Vice Mandarić, OIB 16925144234, Ibrišimovićeva 10, 10000 Zagreb; ADRIA EDU društvo s ograničenom odgovornošću za posredovanje pri zapošljavanju i savjetovanje u vezi s upravljanjem, OIB 92040835219, Trg slobode 2A, 52440 Poreč; HP - Hrvatska pošta d.d., OIB 87311810356, Poštanska ulica 9, 10410 Velika Gorica; NOVI LIST novinsko nakladničko dioničko društvo, OIB 44110106406, Zvonimirova 20a, 51000 Rijeka; JOJ MEDIA HOUSE a.s., Brečtanova 1, 81108 Bratislava; Agencija za osiguranje radničkih tražbina (AORT), OIB 04323472109, Frankopanska 11, 10000 Zagreb; ZAGREBAČKA BANKA DIONIČKO DRUŠTVO, OIB 92963223473, Trg bana Josipa Jelačića 10, 10000 Zagreb; ERSTE&amp;STEIERMÄRKISCHE BANKA dioničko društvo, OIB 23057039320, Jadranski trg 3a, 51000 Rijeka</izvorni_sadrzaj>
    <derivirana_varijabla naziv="DomainObject.Predmet.StrankaFormatedWithAdressOIB_1"> Republika Hrvatska, Ministarstvo financija, Porezna uprava, Područni ured Zagreb, OIB 52634238587, Avenija Dubrovnik 32, 10000 Zagreb zastupanog po punomoćniku Županijsko državno odvjetništvo u Puli; Addiko Bank dioničko društvo, OIB 14036333877, Slavonska avenija 6, 10000 Zagreb; ISTARSKA KREDITNA BANKA UMAG  dioničko društvo, OIB 65723536010, Ulica Ernesta Miloša - Via Ernest Miloš 1, 52470 Umag; PRIVREDNA BANKA ZAGREB - DIONIČKO DRUŠTVO, OIB 02535697732, Radnička cesta 50, 10000 Zagreb; Vice Mandarić, OIB 16925144234, Ibrišimovićeva 10, 10000 Zagreb; ADRIA EDU društvo s ograničenom odgovornošću za posredovanje pri zapošljavanju i savjetovanje u vezi s upravljanjem, OIB 92040835219, Trg slobode 2A, 52440 Poreč; HP - Hrvatska pošta d.d., OIB 87311810356, Poštanska ulica 9, 10410 Velika Gorica; NOVI LIST novinsko nakladničko dioničko društvo, OIB 44110106406, Zvonimirova 20a, 51000 Rijeka; JOJ MEDIA HOUSE a.s., Brečtanova 1, 81108 Bratislava; Agencija za osiguranje radničkih tražbina (AORT), OIB 04323472109, Frankopanska 11, 10000 Zagreb; ZAGREBAČKA BANKA DIONIČKO DRUŠTVO, OIB 92963223473, Trg bana Josipa Jelačića 10, 10000 Zagreb; ERSTE&amp;STEIERMÄRKISCHE BANKA dioničko društvo, OIB 23057039320, Jadranski trg 3a, 51000 Rijeka</derivirana_varijabla>
  </DomainObject.Predmet.StrankaFormatedWithAdressOIB>
  <DomainObject.Predmet.StrankaWithAdress>
    <izvorni_sadrzaj>Republika Hrvatska, Ministarstvo financija, Porezna uprava, Područni ured Zagreb Avenija Dubrovnik 32,10000 Zagreb,Addiko Bank dioničko društvo Slavonska avenija 6,10000 Zagreb,ISTARSKA KREDITNA BANKA UMAG  dioničko društvo Ulica Ernesta Miloša - Via Ernest Miloš 1,52470 Umag,PRIVREDNA BANKA ZAGREB - DIONIČKO DRUŠTVO Radnička cesta 50,10000 Zagreb,Vice Mandarić Ibrišimovićeva 10,10000 Zagreb,ADRIA EDU društvo s ograničenom odgovornošću za posredovanje pri zapošljavanju i savjetovanje u vezi s upravljanjem Trg slobode 2A,52440 Poreč,HP - Hrvatska pošta d.d. Poštanska ulica 9,10410 Velika Gorica,NOVI LIST novinsko nakladničko dioničko društvo Zvonimirova 20a,51000 Rijeka,JOJ MEDIA HOUSE a.s. Brečtanova 1,81108 Bratislava,Agencija za osiguranje radničkih tražbina (AORT) Frankopanska 11,10000 Zagreb,ZAGREBAČKA BANKA DIONIČKO DRUŠTVO Trg bana Josipa Jelačića 10,10000 Zagreb,ERSTE&amp;STEIERMÄRKISCHE BANKA dioničko društvo Jadranski trg 3a,51000 Rijeka</izvorni_sadrzaj>
    <derivirana_varijabla naziv="DomainObject.Predmet.StrankaWithAdress_1">Republika Hrvatska, Ministarstvo financija, Porezna uprava, Područni ured Zagreb Avenija Dubrovnik 32,10000 Zagreb,Addiko Bank dioničko društvo Slavonska avenija 6,10000 Zagreb,ISTARSKA KREDITNA BANKA UMAG  dioničko društvo Ulica Ernesta Miloša - Via Ernest Miloš 1,52470 Umag,PRIVREDNA BANKA ZAGREB - DIONIČKO DRUŠTVO Radnička cesta 50,10000 Zagreb,Vice Mandarić Ibrišimovićeva 10,10000 Zagreb,ADRIA EDU društvo s ograničenom odgovornošću za posredovanje pri zapošljavanju i savjetovanje u vezi s upravljanjem Trg slobode 2A,52440 Poreč,HP - Hrvatska pošta d.d. Poštanska ulica 9,10410 Velika Gorica,NOVI LIST novinsko nakladničko dioničko društvo Zvonimirova 20a,51000 Rijeka,JOJ MEDIA HOUSE a.s. Brečtanova 1,81108 Bratislava,Agencija za osiguranje radničkih tražbina (AORT) Frankopanska 11,10000 Zagreb,ZAGREBAČKA BANKA DIONIČKO DRUŠTVO Trg bana Josipa Jelačića 10,10000 Zagreb,ERSTE&amp;STEIERMÄRKISCHE BANKA dioničko društvo Jadranski trg 3a,51000 Rijeka</derivirana_varijabla>
  </DomainObject.Predmet.StrankaWithAdress>
  <DomainObject.Predmet.StrankaWithAdressOIB>
    <izvorni_sadrzaj>Republika Hrvatska, Ministarstvo financija, Porezna uprava, Područni ured Zagreb, OIB 52634238587, Avenija Dubrovnik 32,10000 Zagreb,Addiko Bank dioničko društvo, OIB 14036333877, Slavonska avenija 6,10000 Zagreb,ISTARSKA KREDITNA BANKA UMAG  dioničko društvo, OIB 65723536010, Ulica Ernesta Miloša - Via Ernest Miloš 1,52470 Umag,PRIVREDNA BANKA ZAGREB - DIONIČKO DRUŠTVO, OIB 02535697732, Radnička cesta 50,10000 Zagreb,Vice Mandarić, OIB 16925144234, Ibrišimovićeva 10,10000 Zagreb,ADRIA EDU društvo s ograničenom odgovornošću za posredovanje pri zapošljavanju i savjetovanje u vezi s upravljanjem, OIB 92040835219, Trg slobode 2A,52440 Poreč,HP - Hrvatska pošta d.d., OIB 87311810356, Poštanska ulica 9,10410 Velika Gorica,NOVI LIST novinsko nakladničko dioničko društvo, OIB 44110106406, Zvonimirova 20a,51000 Rijeka,JOJ MEDIA HOUSE a.s., Brečtanova 1,81108 Bratislava,Agencija za osiguranje radničkih tražbina (AORT), OIB 04323472109, Frankopanska 11,10000 Zagreb,ZAGREBAČKA BANKA DIONIČKO DRUŠTVO, OIB 92963223473, Trg bana Josipa Jelačića 10,10000 Zagreb,ERSTE&amp;STEIERMÄRKISCHE BANKA dioničko društvo, OIB 23057039320, Jadranski trg 3a,51000 Rijeka</izvorni_sadrzaj>
    <derivirana_varijabla naziv="DomainObject.Predmet.StrankaWithAdressOIB_1">Republika Hrvatska, Ministarstvo financija, Porezna uprava, Područni ured Zagreb, OIB 52634238587, Avenija Dubrovnik 32,10000 Zagreb,Addiko Bank dioničko društvo, OIB 14036333877, Slavonska avenija 6,10000 Zagreb,ISTARSKA KREDITNA BANKA UMAG  dioničko društvo, OIB 65723536010, Ulica Ernesta Miloša - Via Ernest Miloš 1,52470 Umag,PRIVREDNA BANKA ZAGREB - DIONIČKO DRUŠTVO, OIB 02535697732, Radnička cesta 50,10000 Zagreb,Vice Mandarić, OIB 16925144234, Ibrišimovićeva 10,10000 Zagreb,ADRIA EDU društvo s ograničenom odgovornošću za posredovanje pri zapošljavanju i savjetovanje u vezi s upravljanjem, OIB 92040835219, Trg slobode 2A,52440 Poreč,HP - Hrvatska pošta d.d., OIB 87311810356, Poštanska ulica 9,10410 Velika Gorica,NOVI LIST novinsko nakladničko dioničko društvo, OIB 44110106406, Zvonimirova 20a,51000 Rijeka,JOJ MEDIA HOUSE a.s., Brečtanova 1,81108 Bratislava,Agencija za osiguranje radničkih tražbina (AORT), OIB 04323472109, Frankopanska 11,10000 Zagreb,ZAGREBAČKA BANKA DIONIČKO DRUŠTVO, OIB 92963223473, Trg bana Josipa Jelačića 10,10000 Zagreb,ERSTE&amp;STEIERMÄRKISCHE BANKA dioničko društvo, OIB 23057039320, Jadranski trg 3a,51000 Rijeka</derivirana_varijabla>
  </DomainObject.Predmet.StrankaWithAdressOIB>
  <DomainObject.Predmet.StrankaNazivFormated>
    <izvorni_sadrzaj>Republika Hrvatska, Ministarstvo financija, Porezna uprava, Područni ured Zagreb,Addiko Bank dioničko društvo,ISTARSKA KREDITNA BANKA UMAG  dioničko društvo,PRIVREDNA BANKA ZAGREB - DIONIČKO DRUŠTVO,Vice Mandarić,ADRIA EDU društvo s ograničenom odgovornošću za posredovanje pri zapošljavanju i savjetovanje u vezi s upravljanjem,HP - Hrvatska pošta d.d.,NOVI LIST novinsko nakladničko dioničko društvo,JOJ MEDIA HOUSE a.s.,Agencija za osiguranje radničkih tražbina (AORT),ZAGREBAČKA BANKA DIONIČKO DRUŠTVO,ERSTE&amp;STEIERMÄRKISCHE BANKA dioničko društvo</izvorni_sadrzaj>
    <derivirana_varijabla naziv="DomainObject.Predmet.StrankaNazivFormated_1">Republika Hrvatska, Ministarstvo financija, Porezna uprava, Područni ured Zagreb,Addiko Bank dioničko društvo,ISTARSKA KREDITNA BANKA UMAG  dioničko društvo,PRIVREDNA BANKA ZAGREB - DIONIČKO DRUŠTVO,Vice Mandarić,ADRIA EDU društvo s ograničenom odgovornošću za posredovanje pri zapošljavanju i savjetovanje u vezi s upravljanjem,HP - Hrvatska pošta d.d.,NOVI LIST novinsko nakladničko dioničko društvo,JOJ MEDIA HOUSE a.s.,Agencija za osiguranje radničkih tražbina (AORT),ZAGREBAČKA BANKA DIONIČKO DRUŠTVO,ERSTE&amp;STEIERMÄRKISCHE BANKA dioničko društvo</derivirana_varijabla>
  </DomainObject.Predmet.StrankaNazivFormated>
  <DomainObject.Predmet.StrankaNazivFormatedOIB>
    <izvorni_sadrzaj>Republika Hrvatska, Ministarstvo financija, Porezna uprava, Područni ured Zagreb, OIB 52634238587,Addiko Bank dioničko društvo, OIB 14036333877,ISTARSKA KREDITNA BANKA UMAG  dioničko društvo, OIB 65723536010,PRIVREDNA BANKA ZAGREB - DIONIČKO DRUŠTVO, OIB 02535697732,Vice Mandarić, OIB 16925144234,ADRIA EDU društvo s ograničenom odgovornošću za posredovanje pri zapošljavanju i savjetovanje u vezi s upravljanjem, OIB 92040835219,HP - Hrvatska pošta d.d., OIB 87311810356,NOVI LIST novinsko nakladničko dioničko društvo, OIB 44110106406,JOJ MEDIA HOUSE a.s.,Agencija za osiguranje radničkih tražbina (AORT), OIB 04323472109,ZAGREBAČKA BANKA DIONIČKO DRUŠTVO, OIB 92963223473,ERSTE&amp;STEIERMÄRKISCHE BANKA dioničko društvo, OIB 23057039320</izvorni_sadrzaj>
    <derivirana_varijabla naziv="DomainObject.Predmet.StrankaNazivFormatedOIB_1">Republika Hrvatska, Ministarstvo financija, Porezna uprava, Područni ured Zagreb, OIB 52634238587,Addiko Bank dioničko društvo, OIB 14036333877,ISTARSKA KREDITNA BANKA UMAG  dioničko društvo, OIB 65723536010,PRIVREDNA BANKA ZAGREB - DIONIČKO DRUŠTVO, OIB 02535697732,Vice Mandarić, OIB 16925144234,ADRIA EDU društvo s ograničenom odgovornošću za posredovanje pri zapošljavanju i savjetovanje u vezi s upravljanjem, OIB 92040835219,HP - Hrvatska pošta d.d., OIB 87311810356,NOVI LIST novinsko nakladničko dioničko društvo, OIB 44110106406,JOJ MEDIA HOUSE a.s.,Agencija za osiguranje radničkih tražbina (AORT), OIB 04323472109,ZAGREBAČKA BANKA DIONIČKO DRUŠTVO, OIB 92963223473,ERSTE&amp;STEIERMÄRKISCHE BANKA dioničko društvo, OIB 23057039320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310019.45</izvorni_sadrzaj>
    <derivirana_varijabla naziv="DomainObject.Predmet.TrenutnaVrijednost_1">310019.45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Republika Hrvatska, Ministarstvo financija, Porezna uprava, Područni ured Zagreb zastupanog po punomoćniku Županijsko državno odvjetništvo u Puli</item>
      <item>Addiko Bank dioničko društvo</item>
      <item>ISTARSKA KREDITNA BANKA UMAG  dioničko društvo</item>
      <item>PRIVREDNA BANKA ZAGREB - DIONIČKO DRUŠTVO</item>
      <item>Vice Mandarić</item>
      <item>ADRIA EDU društvo s ograničenom odgovornošću za posredovanje pri zapošljavanju i savjetovanje u vezi s upravljanjem</item>
      <item>HP - Hrvatska pošta d.d.</item>
      <item>NOVI LIST novinsko nakladničko dioničko društvo</item>
      <item>JOJ MEDIA HOUSE a.s.</item>
      <item>Agencija za osiguranje radničkih tražbina (AORT)</item>
      <item>ZAGREBAČKA BANKA DIONIČKO DRUŠTVO</item>
      <item>ERSTE&amp;STEIERMÄRKISCHE BANKA dioničko društvo</item>
    </izvorni_sadrzaj>
    <derivirana_varijabla naziv="DomainObject.Predmet.StrankaListFormated_1">
      <item>Republika Hrvatska, Ministarstvo financija, Porezna uprava, Područni ured Zagreb zastupanog po punomoćniku Županijsko državno odvjetništvo u Puli</item>
      <item>Addiko Bank dioničko društvo</item>
      <item>ISTARSKA KREDITNA BANKA UMAG  dioničko društvo</item>
      <item>PRIVREDNA BANKA ZAGREB - DIONIČKO DRUŠTVO</item>
      <item>Vice Mandarić</item>
      <item>ADRIA EDU društvo s ograničenom odgovornošću za posredovanje pri zapošljavanju i savjetovanje u vezi s upravljanjem</item>
      <item>HP - Hrvatska pošta d.d.</item>
      <item>NOVI LIST novinsko nakladničko dioničko društvo</item>
      <item>JOJ MEDIA HOUSE a.s.</item>
      <item>Agencija za osiguranje radničkih tražbina (AORT)</item>
      <item>ZAGREBAČKA BANKA DIONIČKO DRUŠTVO</item>
      <item>ERSTE&amp;STEIERMÄRKISCHE BANKA dioničko društvo</item>
    </derivirana_varijabla>
  </DomainObject.Predmet.StrankaListFormated>
  <DomainObject.Predmet.StrankaListFormatedOIB>
    <izvorni_sadrzaj>
      <item>Republika Hrvatska, Ministarstvo financija, Porezna uprava, Područni ured Zagreb, OIB 52634238587 zastupanog po punomoćniku Županijsko državno odvjetništvo u Puli</item>
      <item>Addiko Bank dioničko društvo, OIB 14036333877</item>
      <item>ISTARSKA KREDITNA BANKA UMAG  dioničko društvo, OIB 65723536010</item>
      <item>PRIVREDNA BANKA ZAGREB - DIONIČKO DRUŠTVO, OIB 02535697732</item>
      <item>Vice Mandarić, OIB 16925144234</item>
      <item>ADRIA EDU društvo s ograničenom odgovornošću za posredovanje pri zapošljavanju i savjetovanje u vezi s upravljanjem, OIB 92040835219</item>
      <item>HP - Hrvatska pošta d.d., OIB 87311810356</item>
      <item>NOVI LIST novinsko nakladničko dioničko društvo, OIB 44110106406</item>
      <item>JOJ MEDIA HOUSE a.s.</item>
      <item>Agencija za osiguranje radničkih tražbina (AORT), OIB 04323472109</item>
      <item>ZAGREBAČKA BANKA DIONIČKO DRUŠTVO, OIB 92963223473</item>
      <item>ERSTE&amp;STEIERMÄRKISCHE BANKA dioničko društvo, OIB 23057039320</item>
    </izvorni_sadrzaj>
    <derivirana_varijabla naziv="DomainObject.Predmet.StrankaListFormatedOIB_1">
      <item>Republika Hrvatska, Ministarstvo financija, Porezna uprava, Područni ured Zagreb, OIB 52634238587 zastupanog po punomoćniku Županijsko državno odvjetništvo u Puli</item>
      <item>Addiko Bank dioničko društvo, OIB 14036333877</item>
      <item>ISTARSKA KREDITNA BANKA UMAG  dioničko društvo, OIB 65723536010</item>
      <item>PRIVREDNA BANKA ZAGREB - DIONIČKO DRUŠTVO, OIB 02535697732</item>
      <item>Vice Mandarić, OIB 16925144234</item>
      <item>ADRIA EDU društvo s ograničenom odgovornošću za posredovanje pri zapošljavanju i savjetovanje u vezi s upravljanjem, OIB 92040835219</item>
      <item>HP - Hrvatska pošta d.d., OIB 87311810356</item>
      <item>NOVI LIST novinsko nakladničko dioničko društvo, OIB 44110106406</item>
      <item>JOJ MEDIA HOUSE a.s.</item>
      <item>Agencija za osiguranje radničkih tražbina (AORT), OIB 04323472109</item>
      <item>ZAGREBAČKA BANKA DIONIČKO DRUŠTVO, OIB 92963223473</item>
      <item>ERSTE&amp;STEIERMÄRKISCHE BANKA dioničko društvo, OIB 23057039320</item>
    </derivirana_varijabla>
  </DomainObject.Predmet.StrankaListFormatedOIB>
  <DomainObject.Predmet.StrankaListFormatedWithAdress>
    <izvorni_sadrzaj>
      <item>Republika Hrvatska, Ministarstvo financija, Porezna uprava, Područni ured Zagreb, Avenija Dubrovnik 32, 10000 Zagreb zastupanog po punomoćniku Županijsko državno odvjetništvo u Puli</item>
      <item>Addiko Bank dioničko društvo, Slavonska avenija 6, 10000 Zagreb</item>
      <item>ISTARSKA KREDITNA BANKA UMAG  dioničko društvo, Ulica Ernesta Miloša - Via Ernest Miloš 1, 52470 Umag</item>
      <item>PRIVREDNA BANKA ZAGREB - DIONIČKO DRUŠTVO, Radnička cesta 50, 10000 Zagreb</item>
      <item>Vice Mandarić, Ibrišimovićeva 10, 10000 Zagreb</item>
      <item>ADRIA EDU društvo s ograničenom odgovornošću za posredovanje pri zapošljavanju i savjetovanje u vezi s upravljanjem, Trg slobode 2A, 52440 Poreč</item>
      <item>HP - Hrvatska pošta d.d., Poštanska ulica 9, 10410 Velika Gorica</item>
      <item>NOVI LIST novinsko nakladničko dioničko društvo, Zvonimirova 20a, 51000 Rijeka</item>
      <item>JOJ MEDIA HOUSE a.s., Brečtanova 1, 81108 Bratislava</item>
      <item>Agencija za osiguranje radničkih tražbina (AORT), Frankopanska 11, 10000 Zagreb</item>
      <item>ZAGREBAČKA BANKA DIONIČKO DRUŠTVO, Trg bana Josipa Jelačića 10, 10000 Zagreb</item>
      <item>ERSTE&amp;STEIERMÄRKISCHE BANKA dioničko društvo, Jadranski trg 3a, 51000 Rijeka</item>
    </izvorni_sadrzaj>
    <derivirana_varijabla naziv="DomainObject.Predmet.StrankaListFormatedWithAdress_1">
      <item>Republika Hrvatska, Ministarstvo financija, Porezna uprava, Područni ured Zagreb, Avenija Dubrovnik 32, 10000 Zagreb zastupanog po punomoćniku Županijsko državno odvjetništvo u Puli</item>
      <item>Addiko Bank dioničko društvo, Slavonska avenija 6, 10000 Zagreb</item>
      <item>ISTARSKA KREDITNA BANKA UMAG  dioničko društvo, Ulica Ernesta Miloša - Via Ernest Miloš 1, 52470 Umag</item>
      <item>PRIVREDNA BANKA ZAGREB - DIONIČKO DRUŠTVO, Radnička cesta 50, 10000 Zagreb</item>
      <item>Vice Mandarić, Ibrišimovićeva 10, 10000 Zagreb</item>
      <item>ADRIA EDU društvo s ograničenom odgovornošću za posredovanje pri zapošljavanju i savjetovanje u vezi s upravljanjem, Trg slobode 2A, 52440 Poreč</item>
      <item>HP - Hrvatska pošta d.d., Poštanska ulica 9, 10410 Velika Gorica</item>
      <item>NOVI LIST novinsko nakladničko dioničko društvo, Zvonimirova 20a, 51000 Rijeka</item>
      <item>JOJ MEDIA HOUSE a.s., Brečtanova 1, 81108 Bratislava</item>
      <item>Agencija za osiguranje radničkih tražbina (AORT), Frankopanska 11, 10000 Zagreb</item>
      <item>ZAGREBAČKA BANKA DIONIČKO DRUŠTVO, Trg bana Josipa Jelačića 10, 10000 Zagreb</item>
      <item>ERSTE&amp;STEIERMÄRKISCHE BANKA dioničko društvo, Jadranski trg 3a, 51000 Rijeka</item>
    </derivirana_varijabla>
  </DomainObject.Predmet.StrankaListFormatedWithAdress>
  <DomainObject.Predmet.StrankaListFormatedWithAdressOIB>
    <izvorni_sadrzaj>
      <item>Republika Hrvatska, Ministarstvo financija, Porezna uprava, Područni ured Zagreb, OIB 52634238587, Avenija Dubrovnik 32, 10000 Zagreb zastupanog po punomoćniku Županijsko državno odvjetništvo u Puli</item>
      <item>Addiko Bank dioničko društvo, OIB 14036333877, Slavonska avenija 6, 10000 Zagreb</item>
      <item>ISTARSKA KREDITNA BANKA UMAG  dioničko društvo, OIB 65723536010, Ulica Ernesta Miloša - Via Ernest Miloš 1, 52470 Umag</item>
      <item>PRIVREDNA BANKA ZAGREB - DIONIČKO DRUŠTVO, OIB 02535697732, Radnička cesta 50, 10000 Zagreb</item>
      <item>Vice Mandarić, OIB 16925144234, Ibrišimovićeva 10, 10000 Zagreb</item>
      <item>ADRIA EDU društvo s ograničenom odgovornošću za posredovanje pri zapošljavanju i savjetovanje u vezi s upravljanjem, OIB 92040835219, Trg slobode 2A, 52440 Poreč</item>
      <item>HP - Hrvatska pošta d.d., OIB 87311810356, Poštanska ulica 9, 10410 Velika Gorica</item>
      <item>NOVI LIST novinsko nakladničko dioničko društvo, OIB 44110106406, Zvonimirova 20a, 51000 Rijeka</item>
      <item>JOJ MEDIA HOUSE a.s., Brečtanova 1, 81108 Bratislava</item>
      <item>Agencija za osiguranje radničkih tražbina (AORT), OIB 04323472109, Frankopanska 11, 10000 Zagreb</item>
      <item>ZAGREBAČKA BANKA DIONIČKO DRUŠTVO, OIB 92963223473, Trg bana Josipa Jelačića 10, 10000 Zagreb</item>
      <item>ERSTE&amp;STEIERMÄRKISCHE BANKA dioničko društvo, OIB 23057039320, Jadranski trg 3a, 51000 Rijeka</item>
    </izvorni_sadrzaj>
    <derivirana_varijabla naziv="DomainObject.Predmet.StrankaListFormatedWithAdressOIB_1">
      <item>Republika Hrvatska, Ministarstvo financija, Porezna uprava, Područni ured Zagreb, OIB 52634238587, Avenija Dubrovnik 32, 10000 Zagreb zastupanog po punomoćniku Županijsko državno odvjetništvo u Puli</item>
      <item>Addiko Bank dioničko društvo, OIB 14036333877, Slavonska avenija 6, 10000 Zagreb</item>
      <item>ISTARSKA KREDITNA BANKA UMAG  dioničko društvo, OIB 65723536010, Ulica Ernesta Miloša - Via Ernest Miloš 1, 52470 Umag</item>
      <item>PRIVREDNA BANKA ZAGREB - DIONIČKO DRUŠTVO, OIB 02535697732, Radnička cesta 50, 10000 Zagreb</item>
      <item>Vice Mandarić, OIB 16925144234, Ibrišimovićeva 10, 10000 Zagreb</item>
      <item>ADRIA EDU društvo s ograničenom odgovornošću za posredovanje pri zapošljavanju i savjetovanje u vezi s upravljanjem, OIB 92040835219, Trg slobode 2A, 52440 Poreč</item>
      <item>HP - Hrvatska pošta d.d., OIB 87311810356, Poštanska ulica 9, 10410 Velika Gorica</item>
      <item>NOVI LIST novinsko nakladničko dioničko društvo, OIB 44110106406, Zvonimirova 20a, 51000 Rijeka</item>
      <item>JOJ MEDIA HOUSE a.s., Brečtanova 1, 81108 Bratislava</item>
      <item>Agencija za osiguranje radničkih tražbina (AORT), OIB 04323472109, Frankopanska 11, 10000 Zagreb</item>
      <item>ZAGREBAČKA BANKA DIONIČKO DRUŠTVO, OIB 92963223473, Trg bana Josipa Jelačića 10, 10000 Zagreb</item>
      <item>ERSTE&amp;STEIERMÄRKISCHE BANKA dioničko društvo, OIB 23057039320, Jadranski trg 3a, 51000 Rijeka</item>
    </derivirana_varijabla>
  </DomainObject.Predmet.StrankaListFormatedWithAdressOIB>
  <DomainObject.Predmet.StrankaListNazivFormated>
    <izvorni_sadrzaj>
      <item>Republika Hrvatska, Ministarstvo financija, Porezna uprava, Područni ured Zagreb</item>
      <item>Addiko Bank dioničko društvo</item>
      <item>ISTARSKA KREDITNA BANKA UMAG  dioničko društvo</item>
      <item>PRIVREDNA BANKA ZAGREB - DIONIČKO DRUŠTVO</item>
      <item>Vice Mandarić</item>
      <item>ADRIA EDU društvo s ograničenom odgovornošću za posredovanje pri zapošljavanju i savjetovanje u vezi s upravljanjem</item>
      <item>HP - Hrvatska pošta d.d.</item>
      <item>NOVI LIST novinsko nakladničko dioničko društvo</item>
      <item>JOJ MEDIA HOUSE a.s.</item>
      <item>Agencija za osiguranje radničkih tražbina (AORT)</item>
      <item>ZAGREBAČKA BANKA DIONIČKO DRUŠTVO</item>
      <item>ERSTE&amp;STEIERMÄRKISCHE BANKA dioničko društvo</item>
    </izvorni_sadrzaj>
    <derivirana_varijabla naziv="DomainObject.Predmet.StrankaListNazivFormated_1">
      <item>Republika Hrvatska, Ministarstvo financija, Porezna uprava, Područni ured Zagreb</item>
      <item>Addiko Bank dioničko društvo</item>
      <item>ISTARSKA KREDITNA BANKA UMAG  dioničko društvo</item>
      <item>PRIVREDNA BANKA ZAGREB - DIONIČKO DRUŠTVO</item>
      <item>Vice Mandarić</item>
      <item>ADRIA EDU društvo s ograničenom odgovornošću za posredovanje pri zapošljavanju i savjetovanje u vezi s upravljanjem</item>
      <item>HP - Hrvatska pošta d.d.</item>
      <item>NOVI LIST novinsko nakladničko dioničko društvo</item>
      <item>JOJ MEDIA HOUSE a.s.</item>
      <item>Agencija za osiguranje radničkih tražbina (AORT)</item>
      <item>ZAGREBAČKA BANKA DIONIČKO DRUŠTVO</item>
      <item>ERSTE&amp;STEIERMÄRKISCHE BANKA dioničko društvo</item>
    </derivirana_varijabla>
  </DomainObject.Predmet.StrankaListNazivFormated>
  <DomainObject.Predmet.StrankaListNazivFormatedOIB>
    <izvorni_sadrzaj>
      <item>Republika Hrvatska, Ministarstvo financija, Porezna uprava, Područni ured Zagreb, OIB 52634238587</item>
      <item>Addiko Bank dioničko društvo, OIB 14036333877</item>
      <item>ISTARSKA KREDITNA BANKA UMAG  dioničko društvo, OIB 65723536010</item>
      <item>PRIVREDNA BANKA ZAGREB - DIONIČKO DRUŠTVO, OIB 02535697732</item>
      <item>Vice Mandarić, OIB 16925144234</item>
      <item>ADRIA EDU društvo s ograničenom odgovornošću za posredovanje pri zapošljavanju i savjetovanje u vezi s upravljanjem, OIB 92040835219</item>
      <item>HP - Hrvatska pošta d.d., OIB 87311810356</item>
      <item>NOVI LIST novinsko nakladničko dioničko društvo, OIB 44110106406</item>
      <item>JOJ MEDIA HOUSE a.s.</item>
      <item>Agencija za osiguranje radničkih tražbina (AORT), OIB 04323472109</item>
      <item>ZAGREBAČKA BANKA DIONIČKO DRUŠTVO, OIB 92963223473</item>
      <item>ERSTE&amp;STEIERMÄRKISCHE BANKA dioničko društvo, OIB 23057039320</item>
    </izvorni_sadrzaj>
    <derivirana_varijabla naziv="DomainObject.Predmet.StrankaListNazivFormatedOIB_1">
      <item>Republika Hrvatska, Ministarstvo financija, Porezna uprava, Područni ured Zagreb, OIB 52634238587</item>
      <item>Addiko Bank dioničko društvo, OIB 14036333877</item>
      <item>ISTARSKA KREDITNA BANKA UMAG  dioničko društvo, OIB 65723536010</item>
      <item>PRIVREDNA BANKA ZAGREB - DIONIČKO DRUŠTVO, OIB 02535697732</item>
      <item>Vice Mandarić, OIB 16925144234</item>
      <item>ADRIA EDU društvo s ograničenom odgovornošću za posredovanje pri zapošljavanju i savjetovanje u vezi s upravljanjem, OIB 92040835219</item>
      <item>HP - Hrvatska pošta d.d., OIB 87311810356</item>
      <item>NOVI LIST novinsko nakladničko dioničko društvo, OIB 44110106406</item>
      <item>JOJ MEDIA HOUSE a.s.</item>
      <item>Agencija za osiguranje radničkih tražbina (AORT), OIB 04323472109</item>
      <item>ZAGREBAČKA BANKA DIONIČKO DRUŠTVO, OIB 92963223473</item>
      <item>ERSTE&amp;STEIERMÄRKISCHE BANKA dioničko društvo, OIB 23057039320</item>
    </derivirana_varijabla>
  </DomainObject.Predmet.StrankaListNazivFormatedOIB>
  <DomainObject.Predmet.ProtuStrankaListFormated>
    <izvorni_sadrzaj>
      <item>GLAS ISTRE NOVINE d.o.o.</item>
    </izvorni_sadrzaj>
    <derivirana_varijabla naziv="DomainObject.Predmet.ProtuStrankaListFormated_1">
      <item>GLAS ISTRE NOVINE d.o.o.</item>
    </derivirana_varijabla>
  </DomainObject.Predmet.ProtuStrankaListFormated>
  <DomainObject.Predmet.ProtuStrankaListFormatedOIB>
    <izvorni_sadrzaj>
      <item>GLAS ISTRE NOVINE d.o.o., OIB 89054078461</item>
    </izvorni_sadrzaj>
    <derivirana_varijabla naziv="DomainObject.Predmet.ProtuStrankaListFormatedOIB_1">
      <item>GLAS ISTRE NOVINE d.o.o., OIB 89054078461</item>
    </derivirana_varijabla>
  </DomainObject.Predmet.ProtuStrankaListFormatedOIB>
  <DomainObject.Predmet.ProtuStrankaListFormatedWithAdress>
    <izvorni_sadrzaj>
      <item>GLAS ISTRE NOVINE d.o.o., Japodska ulica - Via dei Giapidi 28, 52100 Pula</item>
    </izvorni_sadrzaj>
    <derivirana_varijabla naziv="DomainObject.Predmet.ProtuStrankaListFormatedWithAdress_1">
      <item>GLAS ISTRE NOVINE d.o.o., Japodska ulica - Via dei Giapidi 28, 52100 Pula</item>
    </derivirana_varijabla>
  </DomainObject.Predmet.ProtuStrankaListFormatedWithAdress>
  <DomainObject.Predmet.ProtuStrankaListFormatedWithAdressOIB>
    <izvorni_sadrzaj>
      <item>GLAS ISTRE NOVINE d.o.o., OIB 89054078461, Japodska ulica - Via dei Giapidi 28, 52100 Pula</item>
    </izvorni_sadrzaj>
    <derivirana_varijabla naziv="DomainObject.Predmet.ProtuStrankaListFormatedWithAdressOIB_1">
      <item>GLAS ISTRE NOVINE d.o.o., OIB 89054078461, Japodska ulica - Via dei Giapidi 28, 52100 Pula</item>
    </derivirana_varijabla>
  </DomainObject.Predmet.ProtuStrankaListFormatedWithAdressOIB>
  <DomainObject.Predmet.ProtuStrankaListNazivFormated>
    <izvorni_sadrzaj>
      <item>GLAS ISTRE NOVINE d.o.o.</item>
    </izvorni_sadrzaj>
    <derivirana_varijabla naziv="DomainObject.Predmet.ProtuStrankaListNazivFormated_1">
      <item>GLAS ISTRE NOVINE d.o.o.</item>
    </derivirana_varijabla>
  </DomainObject.Predmet.ProtuStrankaListNazivFormated>
  <DomainObject.Predmet.ProtuStrankaListNazivFormatedOIB>
    <izvorni_sadrzaj>
      <item>GLAS ISTRE NOVINE d.o.o., OIB 89054078461</item>
    </izvorni_sadrzaj>
    <derivirana_varijabla naziv="DomainObject.Predmet.ProtuStrankaListNazivFormatedOIB_1">
      <item>GLAS ISTRE NOVINE d.o.o., OIB 89054078461</item>
    </derivirana_varijabla>
  </DomainObject.Predmet.ProtuStrankaListNazivFormatedOIB>
  <DomainObject.Predmet.OstaliListFormated>
    <izvorni_sadrzaj>
      <item>dr.sc. Ana Holjar</item>
      <item>Županijsko državno odvjetništvo u Puli punomoćnik sudionika u postupku Republika Hrvatska, Ministarstvo financija, Porezna uprava, Područni ured Zagreb</item>
      <item>Ivica Božan</item>
      <item>Stephani Jelčić</item>
      <item>Maja Čuljak</item>
      <item>Vice Mandarić</item>
      <item>Marija Budimir</item>
      <item>Snježana Maroševac-Čapko</item>
      <item>Antonia Ljubenko</item>
      <item>Agencija za osiguranje radničkih tražbina (AORT)</item>
      <item>INFOART, društvo s ograničenom odgovornošću za razvoj i održavanje software-a</item>
    </izvorni_sadrzaj>
    <derivirana_varijabla naziv="DomainObject.Predmet.OstaliListFormated_1">
      <item>dr.sc. Ana Holjar</item>
      <item>Županijsko državno odvjetništvo u Puli punomoćnik sudionika u postupku Republika Hrvatska, Ministarstvo financija, Porezna uprava, Područni ured Zagreb</item>
      <item>Ivica Božan</item>
      <item>Stephani Jelčić</item>
      <item>Maja Čuljak</item>
      <item>Vice Mandarić</item>
      <item>Marija Budimir</item>
      <item>Snježana Maroševac-Čapko</item>
      <item>Antonia Ljubenko</item>
      <item>Agencija za osiguranje radničkih tražbina (AORT)</item>
      <item>INFOART, društvo s ograničenom odgovornošću za razvoj i održavanje software-a</item>
    </derivirana_varijabla>
  </DomainObject.Predmet.OstaliListFormated>
  <DomainObject.Predmet.OstaliListFormatedOIB>
    <izvorni_sadrzaj>
      <item>dr.sc. Ana Holjar, OIB 46976172185</item>
      <item>Županijsko državno odvjetništvo u Puli, OIB 93993757343 punomoćnik sudionika u postupku Republika Hrvatska, Ministarstvo financija, Porezna uprava, Područni ured Zagreb</item>
      <item>Ivica Božan, OIB 46995139411</item>
      <item>Stephani Jelčić, OIB 57837844908</item>
      <item>Maja Čuljak, OIB 40083743529</item>
      <item>Vice Mandarić, OIB 16925144234</item>
      <item>Marija Budimir, OIB 36425941166</item>
      <item>Snježana Maroševac-Čapko, OIB 83147043080</item>
      <item>Antonia Ljubenko, OIB 38955759387</item>
      <item>Agencija za osiguranje radničkih tražbina (AORT), OIB 04323472109</item>
      <item>INFOART, društvo s ograničenom odgovornošću za razvoj i održavanje software-a, OIB 88255578438</item>
    </izvorni_sadrzaj>
    <derivirana_varijabla naziv="DomainObject.Predmet.OstaliListFormatedOIB_1">
      <item>dr.sc. Ana Holjar, OIB 46976172185</item>
      <item>Županijsko državno odvjetništvo u Puli, OIB 93993757343 punomoćnik sudionika u postupku Republika Hrvatska, Ministarstvo financija, Porezna uprava, Područni ured Zagreb</item>
      <item>Ivica Božan, OIB 46995139411</item>
      <item>Stephani Jelčić, OIB 57837844908</item>
      <item>Maja Čuljak, OIB 40083743529</item>
      <item>Vice Mandarić, OIB 16925144234</item>
      <item>Marija Budimir, OIB 36425941166</item>
      <item>Snježana Maroševac-Čapko, OIB 83147043080</item>
      <item>Antonia Ljubenko, OIB 38955759387</item>
      <item>Agencija za osiguranje radničkih tražbina (AORT), OIB 04323472109</item>
      <item>INFOART, društvo s ograničenom odgovornošću za razvoj i održavanje software-a, OIB 88255578438</item>
    </derivirana_varijabla>
  </DomainObject.Predmet.OstaliListFormatedOIB>
  <DomainObject.Predmet.OstaliListFormatedWithAdress>
    <izvorni_sadrzaj>
      <item>dr.sc. Ana Holjar, Korzo 4., 51000 Rijeka</item>
      <item>Županijsko državno odvjetništvo u Puli, Kranjčevićeva 8, 52100 Pula punomoćnik sudionika u postupku Republika Hrvatska, Ministarstvo financija, Porezna uprava, Područni ured Zagreb</item>
      <item>Ivica Božan, Vrbik X. 2, 10000 Zagreb</item>
      <item>Stephani Jelčić, Ulica kralja Držislava 8, 10000 Zagreb</item>
      <item>Maja Čuljak, Pavla Hatza 21, 10000 Zagreb</item>
      <item>Vice Mandarić, Prilaz Gjure Deželića 19, 10000 Zagreb</item>
      <item>Marija Budimir, Marulićeva 39, 52100 Pula</item>
      <item>Snježana Maroševac-Čapko, Slaviše Vajnera Čiče 4, 51000 Rijeka</item>
      <item>Antonia Ljubenko, Riječka 20, 47000 Karlovac</item>
      <item>Agencija za osiguranje radničkih tražbina (AORT), Frankopanska 11, 10000 Zagreb</item>
      <item>INFOART, društvo s ograničenom odgovornošću za razvoj i održavanje software-a, Lastovska ulica 23, 10000 Zagreb</item>
    </izvorni_sadrzaj>
    <derivirana_varijabla naziv="DomainObject.Predmet.OstaliListFormatedWithAdress_1">
      <item>dr.sc. Ana Holjar, Korzo 4., 51000 Rijeka</item>
      <item>Županijsko državno odvjetništvo u Puli, Kranjčevićeva 8, 52100 Pula punomoćnik sudionika u postupku Republika Hrvatska, Ministarstvo financija, Porezna uprava, Područni ured Zagreb</item>
      <item>Ivica Božan, Vrbik X. 2, 10000 Zagreb</item>
      <item>Stephani Jelčić, Ulica kralja Držislava 8, 10000 Zagreb</item>
      <item>Maja Čuljak, Pavla Hatza 21, 10000 Zagreb</item>
      <item>Vice Mandarić, Prilaz Gjure Deželića 19, 10000 Zagreb</item>
      <item>Marija Budimir, Marulićeva 39, 52100 Pula</item>
      <item>Snježana Maroševac-Čapko, Slaviše Vajnera Čiče 4, 51000 Rijeka</item>
      <item>Antonia Ljubenko, Riječka 20, 47000 Karlovac</item>
      <item>Agencija za osiguranje radničkih tražbina (AORT), Frankopanska 11, 10000 Zagreb</item>
      <item>INFOART, društvo s ograničenom odgovornošću za razvoj i održavanje software-a, Lastovska ulica 23, 10000 Zagreb</item>
    </derivirana_varijabla>
  </DomainObject.Predmet.OstaliListFormatedWithAdress>
  <DomainObject.Predmet.OstaliListFormatedWithAdressOIB>
    <izvorni_sadrzaj>
      <item>dr.sc. Ana Holjar, OIB 46976172185, Korzo 4., 51000 Rijeka</item>
      <item>Županijsko državno odvjetništvo u Puli, OIB 93993757343, Kranjčevićeva 8, 52100 Pula punomoćnik sudionika u postupku Republika Hrvatska, Ministarstvo financija, Porezna uprava, Područni ured Zagreb</item>
      <item>Ivica Božan, OIB 46995139411, Vrbik X. 2, 10000 Zagreb</item>
      <item>Stephani Jelčić, OIB 57837844908, Ulica kralja Držislava 8, 10000 Zagreb</item>
      <item>Maja Čuljak, OIB 40083743529, Pavla Hatza 21, 10000 Zagreb</item>
      <item>Vice Mandarić, OIB 16925144234, Prilaz Gjure Deželića 19, 10000 Zagreb</item>
      <item>Marija Budimir, OIB 36425941166, Marulićeva 39, 52100 Pula</item>
      <item>Snježana Maroševac-Čapko, OIB 83147043080, Slaviše Vajnera Čiče 4, 51000 Rijeka</item>
      <item>Antonia Ljubenko, OIB 38955759387, Riječka 20, 47000 Karlovac</item>
      <item>Agencija za osiguranje radničkih tražbina (AORT), OIB 04323472109, Frankopanska 11, 10000 Zagreb</item>
      <item>INFOART, društvo s ograničenom odgovornošću za razvoj i održavanje software-a, OIB 88255578438, Lastovska ulica 23, 10000 Zagreb</item>
    </izvorni_sadrzaj>
    <derivirana_varijabla naziv="DomainObject.Predmet.OstaliListFormatedWithAdressOIB_1">
      <item>dr.sc. Ana Holjar, OIB 46976172185, Korzo 4., 51000 Rijeka</item>
      <item>Županijsko državno odvjetništvo u Puli, OIB 93993757343, Kranjčevićeva 8, 52100 Pula punomoćnik sudionika u postupku Republika Hrvatska, Ministarstvo financija, Porezna uprava, Područni ured Zagreb</item>
      <item>Ivica Božan, OIB 46995139411, Vrbik X. 2, 10000 Zagreb</item>
      <item>Stephani Jelčić, OIB 57837844908, Ulica kralja Držislava 8, 10000 Zagreb</item>
      <item>Maja Čuljak, OIB 40083743529, Pavla Hatza 21, 10000 Zagreb</item>
      <item>Vice Mandarić, OIB 16925144234, Prilaz Gjure Deželića 19, 10000 Zagreb</item>
      <item>Marija Budimir, OIB 36425941166, Marulićeva 39, 52100 Pula</item>
      <item>Snježana Maroševac-Čapko, OIB 83147043080, Slaviše Vajnera Čiče 4, 51000 Rijeka</item>
      <item>Antonia Ljubenko, OIB 38955759387, Riječka 20, 47000 Karlovac</item>
      <item>Agencija za osiguranje radničkih tražbina (AORT), OIB 04323472109, Frankopanska 11, 10000 Zagreb</item>
      <item>INFOART, društvo s ograničenom odgovornošću za razvoj i održavanje software-a, OIB 88255578438, Lastovska ulica 23, 10000 Zagreb</item>
    </derivirana_varijabla>
  </DomainObject.Predmet.OstaliListFormatedWithAdressOIB>
  <DomainObject.Predmet.OstaliListNazivFormated>
    <izvorni_sadrzaj>
      <item>dr.sc. Ana Holjar</item>
      <item>Županijsko državno odvjetništvo u Puli</item>
      <item>Ivica Božan</item>
      <item>Stephani Jelčić</item>
      <item>Maja Čuljak</item>
      <item>Vice Mandarić</item>
      <item>Marija Budimir</item>
      <item>Snježana Maroševac-Čapko</item>
      <item>Antonia Ljubenko</item>
      <item>Agencija za osiguranje radničkih tražbina (AORT)</item>
      <item>INFOART, društvo s ograničenom odgovornošću za razvoj i održavanje software-a</item>
    </izvorni_sadrzaj>
    <derivirana_varijabla naziv="DomainObject.Predmet.OstaliListNazivFormated_1">
      <item>dr.sc. Ana Holjar</item>
      <item>Županijsko državno odvjetništvo u Puli</item>
      <item>Ivica Božan</item>
      <item>Stephani Jelčić</item>
      <item>Maja Čuljak</item>
      <item>Vice Mandarić</item>
      <item>Marija Budimir</item>
      <item>Snježana Maroševac-Čapko</item>
      <item>Antonia Ljubenko</item>
      <item>Agencija za osiguranje radničkih tražbina (AORT)</item>
      <item>INFOART, društvo s ograničenom odgovornošću za razvoj i održavanje software-a</item>
    </derivirana_varijabla>
  </DomainObject.Predmet.OstaliListNazivFormated>
  <DomainObject.Predmet.OstaliListNazivFormatedOIB>
    <izvorni_sadrzaj>
      <item>dr.sc. Ana Holjar, OIB 46976172185</item>
      <item>Županijsko državno odvjetništvo u Puli, OIB 93993757343</item>
      <item>Ivica Božan, OIB 46995139411</item>
      <item>Stephani Jelčić, OIB 57837844908</item>
      <item>Maja Čuljak, OIB 40083743529</item>
      <item>Vice Mandarić, OIB 16925144234</item>
      <item>Marija Budimir, OIB 36425941166</item>
      <item>Snježana Maroševac-Čapko, OIB 83147043080</item>
      <item>Antonia Ljubenko, OIB 38955759387</item>
      <item>Agencija za osiguranje radničkih tražbina (AORT), OIB 04323472109</item>
      <item>INFOART, društvo s ograničenom odgovornošću za razvoj i održavanje software-a, OIB 88255578438</item>
    </izvorni_sadrzaj>
    <derivirana_varijabla naziv="DomainObject.Predmet.OstaliListNazivFormatedOIB_1">
      <item>dr.sc. Ana Holjar, OIB 46976172185</item>
      <item>Županijsko državno odvjetništvo u Puli, OIB 93993757343</item>
      <item>Ivica Božan, OIB 46995139411</item>
      <item>Stephani Jelčić, OIB 57837844908</item>
      <item>Maja Čuljak, OIB 40083743529</item>
      <item>Vice Mandarić, OIB 16925144234</item>
      <item>Marija Budimir, OIB 36425941166</item>
      <item>Snježana Maroševac-Čapko, OIB 83147043080</item>
      <item>Antonia Ljubenko, OIB 38955759387</item>
      <item>Agencija za osiguranje radničkih tražbina (AORT), OIB 04323472109</item>
      <item>INFOART, društvo s ograničenom odgovornošću za razvoj i održavanje software-a, OIB 88255578438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23. travnja 2026.</izvorni_sadrzaj>
    <derivirana_varijabla naziv="DomainObject.Datum_1">23. travnja 2026.</derivirana_varijabla>
  </DomainObject.Datum>
  <DomainObject.PoslovniBrojDokumenta>
    <izvorni_sadrzaj>St-109/2024-154</izvorni_sadrzaj>
    <derivirana_varijabla naziv="DomainObject.PoslovniBrojDokumenta_1">St-109/2024-154</derivirana_varijabla>
  </DomainObject.PoslovniBrojDokumenta>
  <DomainObject.Predmet.StrankaIDrugi>
    <izvorni_sadrzaj>Republika Hrvatska, Ministarstvo financija, Porezna uprava, Područni ured Zagreb i dr.</izvorni_sadrzaj>
    <derivirana_varijabla naziv="DomainObject.Predmet.StrankaIDrugi_1">Republika Hrvatska, Ministarstvo financija, Porezna uprava, Područni ured Zagreb i dr.</derivirana_varijabla>
  </DomainObject.Predmet.StrankaIDrugi>
  <DomainObject.Predmet.ProtustrankaIDrugi>
    <izvorni_sadrzaj>GLAS ISTRE NOVINE d.o.o.</izvorni_sadrzaj>
    <derivirana_varijabla naziv="DomainObject.Predmet.ProtustrankaIDrugi_1">GLAS ISTRE NOVINE d.o.o.</derivirana_varijabla>
  </DomainObject.Predmet.ProtustrankaIDrugi>
  <DomainObject.Predmet.StrankaIDrugiAdressOIB>
    <izvorni_sadrzaj>Republika Hrvatska, Ministarstvo financija, Porezna uprava, Područni ured Zagreb, OIB 52634238587, Avenija Dubrovnik 32, 10000 Zagreb i dr.</izvorni_sadrzaj>
    <derivirana_varijabla naziv="DomainObject.Predmet.StrankaIDrugiAdressOIB_1">Republika Hrvatska, Ministarstvo financija, Porezna uprava, Područni ured Zagreb, OIB 52634238587, Avenija Dubrovnik 32, 10000 Zagreb i dr.</derivirana_varijabla>
  </DomainObject.Predmet.StrankaIDrugiAdressOIB>
  <DomainObject.Predmet.ProtustrankaIDrugiAdressOIB>
    <izvorni_sadrzaj>GLAS ISTRE NOVINE d.o.o., OIB 89054078461, Japodska ulica - Via dei Giapidi 28, 52100 Pula</izvorni_sadrzaj>
    <derivirana_varijabla naziv="DomainObject.Predmet.ProtustrankaIDrugiAdressOIB_1">GLAS ISTRE NOVINE d.o.o., OIB 89054078461, Japodska ulica - Via dei Giapidi 28,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dr.sc. Ana Holjar</item>
      <item>GLAS ISTRE NOVINE d.o.o.</item>
      <item>Republika Hrvatska, Ministarstvo financija, Porezna uprava, Područni ured Zagreb</item>
      <item>Županijsko državno odvjetništvo u Puli</item>
      <item>Ivica Božan</item>
      <item>Addiko Bank dioničko društvo</item>
      <item>ISTARSKA KREDITNA BANKA UMAG  dioničko društvo</item>
      <item>PRIVREDNA BANKA ZAGREB - DIONIČKO DRUŠTVO</item>
      <item>Vice Mandarić</item>
      <item>Stephani Jelčić</item>
      <item>Maja Čuljak</item>
      <item>Vice Mandarić</item>
      <item>Marija Budimir</item>
      <item>Snježana Maroševac-Čapko</item>
      <item>ADRIA EDU društvo s ograničenom odgovornošću za posredovanje pri zapošljavanju i savjetovanje u vezi s upravljanjem</item>
      <item>HP - Hrvatska pošta d.d.</item>
      <item>NOVI LIST novinsko nakladničko dioničko društvo</item>
      <item>JOJ MEDIA HOUSE a.s.</item>
      <item>Antonia Ljubenko</item>
      <item>Agencija za osiguranje radničkih tražbina (AORT)</item>
      <item>Agencija za osiguranje radničkih tražbina (AORT)</item>
      <item>ZAGREBAČKA BANKA DIONIČKO DRUŠTVO</item>
      <item>ERSTE&amp;STEIERMÄRKISCHE BANKA dioničko društvo</item>
      <item>INFOART, društvo s ograničenom odgovornošću za razvoj i održavanje software-a</item>
    </izvorni_sadrzaj>
    <derivirana_varijabla naziv="DomainObject.Predmet.SudioniciListNaziv_1">
      <item>dr.sc. Ana Holjar</item>
      <item>GLAS ISTRE NOVINE d.o.o.</item>
      <item>Republika Hrvatska, Ministarstvo financija, Porezna uprava, Područni ured Zagreb</item>
      <item>Županijsko državno odvjetništvo u Puli</item>
      <item>Ivica Božan</item>
      <item>Addiko Bank dioničko društvo</item>
      <item>ISTARSKA KREDITNA BANKA UMAG  dioničko društvo</item>
      <item>PRIVREDNA BANKA ZAGREB - DIONIČKO DRUŠTVO</item>
      <item>Vice Mandarić</item>
      <item>Stephani Jelčić</item>
      <item>Maja Čuljak</item>
      <item>Vice Mandarić</item>
      <item>Marija Budimir</item>
      <item>Snježana Maroševac-Čapko</item>
      <item>ADRIA EDU društvo s ograničenom odgovornošću za posredovanje pri zapošljavanju i savjetovanje u vezi s upravljanjem</item>
      <item>HP - Hrvatska pošta d.d.</item>
      <item>NOVI LIST novinsko nakladničko dioničko društvo</item>
      <item>JOJ MEDIA HOUSE a.s.</item>
      <item>Antonia Ljubenko</item>
      <item>Agencija za osiguranje radničkih tražbina (AORT)</item>
      <item>Agencija za osiguranje radničkih tražbina (AORT)</item>
      <item>ZAGREBAČKA BANKA DIONIČKO DRUŠTVO</item>
      <item>ERSTE&amp;STEIERMÄRKISCHE BANKA dioničko društvo</item>
      <item>INFOART, društvo s ograničenom odgovornošću za razvoj i održavanje software-a</item>
    </derivirana_varijabla>
  </DomainObject.Predmet.SudioniciListNaziv>
  <DomainObject.Predmet.SudioniciListAdressOIB>
    <izvorni_sadrzaj>
      <item>dr.sc. Ana Holjar, OIB 46976172185, Korzo 4.,51000 Rijeka</item>
      <item>GLAS ISTRE NOVINE d.o.o., OIB 89054078461, Japodska ulica - Via dei Giapidi 28,52100 Pula</item>
      <item>Republika Hrvatska, Ministarstvo financija, Porezna uprava, Područni ured Zagreb, OIB 52634238587, Avenija Dubrovnik 32,10000 Zagreb</item>
      <item>Županijsko državno odvjetništvo u Puli, OIB 93993757343, Kranjčevićeva 8,52100 Pula</item>
      <item>Ivica Božan, OIB 46995139411, Vrbik X. 2,10000 Zagreb</item>
      <item>Addiko Bank dioničko društvo, OIB 14036333877, Slavonska avenija 6,10000 Zagreb</item>
      <item>ISTARSKA KREDITNA BANKA UMAG  dioničko društvo, OIB 65723536010, Ulica Ernesta Miloša - Via Ernest Miloš 1,52470 Umag</item>
      <item>PRIVREDNA BANKA ZAGREB - DIONIČKO DRUŠTVO, OIB 02535697732, Radnička cesta 50,10000 Zagreb</item>
      <item>Vice Mandarić, OIB 16925144234, Ibrišimovićeva 10,10000 Zagreb</item>
      <item>Stephani Jelčić, OIB 57837844908, Ulica kralja Držislava 8,10000 Zagreb</item>
      <item>Maja Čuljak, OIB 40083743529, Pavla Hatza 21,10000 Zagreb</item>
      <item>Vice Mandarić, OIB 16925144234, Prilaz Gjure Deželića 19,10000 Zagreb</item>
      <item>Marija Budimir, OIB 36425941166, Marulićeva 39,52100 Pula</item>
      <item>Snježana Maroševac-Čapko, OIB 83147043080, Slaviše Vajnera Čiče 4,51000 Rijeka</item>
      <item>ADRIA EDU društvo s ograničenom odgovornošću za posredovanje pri zapošljavanju i savjetovanje u vezi s upravljanjem, OIB 92040835219, Trg slobode 2A,52440 Poreč</item>
      <item>HP - Hrvatska pošta d.d., OIB 87311810356, Poštanska ulica 9,10410 Velika Gorica</item>
      <item>NOVI LIST novinsko nakladničko dioničko društvo, OIB 44110106406, Zvonimirova 20a,51000 Rijeka</item>
      <item>JOJ MEDIA HOUSE a.s., Brečtanova 1,81108 Bratislava</item>
      <item>Antonia Ljubenko, OIB 38955759387, Riječka 20,47000 Karlovac</item>
      <item>Agencija za osiguranje radničkih tražbina (AORT), OIB 04323472109, Frankopanska 11,10000 Zagreb</item>
      <item>Agencija za osiguranje radničkih tražbina (AORT), OIB 04323472109, Frankopanska 11,10000 Zagreb</item>
      <item>ZAGREBAČKA BANKA DIONIČKO DRUŠTVO, OIB 92963223473, Trg bana Josipa Jelačića 10,10000 Zagreb</item>
      <item>ERSTE&amp;STEIERMÄRKISCHE BANKA dioničko društvo, OIB 23057039320, Jadranski trg 3a,51000 Rijeka</item>
      <item>INFOART, društvo s ograničenom odgovornošću za razvoj i održavanje software-a, OIB 88255578438, Lastovska ulica 23,10000 Zagreb</item>
    </izvorni_sadrzaj>
    <derivirana_varijabla naziv="DomainObject.Predmet.SudioniciListAdressOIB_1">
      <item>dr.sc. Ana Holjar, OIB 46976172185, Korzo 4.,51000 Rijeka</item>
      <item>GLAS ISTRE NOVINE d.o.o., OIB 89054078461, Japodska ulica - Via dei Giapidi 28,52100 Pula</item>
      <item>Republika Hrvatska, Ministarstvo financija, Porezna uprava, Područni ured Zagreb, OIB 52634238587, Avenija Dubrovnik 32,10000 Zagreb</item>
      <item>Županijsko državno odvjetništvo u Puli, OIB 93993757343, Kranjčevićeva 8,52100 Pula</item>
      <item>Ivica Božan, OIB 46995139411, Vrbik X. 2,10000 Zagreb</item>
      <item>Addiko Bank dioničko društvo, OIB 14036333877, Slavonska avenija 6,10000 Zagreb</item>
      <item>ISTARSKA KREDITNA BANKA UMAG  dioničko društvo, OIB 65723536010, Ulica Ernesta Miloša - Via Ernest Miloš 1,52470 Umag</item>
      <item>PRIVREDNA BANKA ZAGREB - DIONIČKO DRUŠTVO, OIB 02535697732, Radnička cesta 50,10000 Zagreb</item>
      <item>Vice Mandarić, OIB 16925144234, Ibrišimovićeva 10,10000 Zagreb</item>
      <item>Stephani Jelčić, OIB 57837844908, Ulica kralja Držislava 8,10000 Zagreb</item>
      <item>Maja Čuljak, OIB 40083743529, Pavla Hatza 21,10000 Zagreb</item>
      <item>Vice Mandarić, OIB 16925144234, Prilaz Gjure Deželića 19,10000 Zagreb</item>
      <item>Marija Budimir, OIB 36425941166, Marulićeva 39,52100 Pula</item>
      <item>Snježana Maroševac-Čapko, OIB 83147043080, Slaviše Vajnera Čiče 4,51000 Rijeka</item>
      <item>ADRIA EDU društvo s ograničenom odgovornošću za posredovanje pri zapošljavanju i savjetovanje u vezi s upravljanjem, OIB 92040835219, Trg slobode 2A,52440 Poreč</item>
      <item>HP - Hrvatska pošta d.d., OIB 87311810356, Poštanska ulica 9,10410 Velika Gorica</item>
      <item>NOVI LIST novinsko nakladničko dioničko društvo, OIB 44110106406, Zvonimirova 20a,51000 Rijeka</item>
      <item>JOJ MEDIA HOUSE a.s., Brečtanova 1,81108 Bratislava</item>
      <item>Antonia Ljubenko, OIB 38955759387, Riječka 20,47000 Karlovac</item>
      <item>Agencija za osiguranje radničkih tražbina (AORT), OIB 04323472109, Frankopanska 11,10000 Zagreb</item>
      <item>Agencija za osiguranje radničkih tražbina (AORT), OIB 04323472109, Frankopanska 11,10000 Zagreb</item>
      <item>ZAGREBAČKA BANKA DIONIČKO DRUŠTVO, OIB 92963223473, Trg bana Josipa Jelačića 10,10000 Zagreb</item>
      <item>ERSTE&amp;STEIERMÄRKISCHE BANKA dioničko društvo, OIB 23057039320, Jadranski trg 3a,51000 Rijeka</item>
      <item>INFOART, društvo s ograničenom odgovornošću za razvoj i održavanje software-a, OIB 88255578438, Lastovska ulica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46976172185</item>
      <item>, OIB 89054078461</item>
      <item>, OIB 52634238587</item>
      <item>, OIB 93993757343</item>
      <item>, OIB 46995139411</item>
      <item>, OIB 14036333877</item>
      <item>, OIB 65723536010</item>
      <item>, OIB 02535697732</item>
      <item>, OIB 16925144234</item>
      <item>, OIB 57837844908</item>
      <item>, OIB 40083743529</item>
      <item>, OIB 16925144234</item>
      <item>, OIB 36425941166</item>
      <item>, OIB 83147043080</item>
      <item>, OIB 92040835219</item>
      <item>, OIB 87311810356</item>
      <item>, OIB 44110106406</item>
      <item>, OIB null</item>
      <item>, OIB 38955759387</item>
      <item>, OIB 04323472109</item>
      <item>, OIB 04323472109</item>
      <item>, OIB 92963223473</item>
      <item>, OIB 23057039320</item>
      <item>, OIB 88255578438</item>
    </izvorni_sadrzaj>
    <derivirana_varijabla naziv="DomainObject.Predmet.SudioniciListNazivOIB_1">
      <item>, OIB 46976172185</item>
      <item>, OIB 89054078461</item>
      <item>, OIB 52634238587</item>
      <item>, OIB 93993757343</item>
      <item>, OIB 46995139411</item>
      <item>, OIB 14036333877</item>
      <item>, OIB 65723536010</item>
      <item>, OIB 02535697732</item>
      <item>, OIB 16925144234</item>
      <item>, OIB 57837844908</item>
      <item>, OIB 40083743529</item>
      <item>, OIB 16925144234</item>
      <item>, OIB 36425941166</item>
      <item>, OIB 83147043080</item>
      <item>, OIB 92040835219</item>
      <item>, OIB 87311810356</item>
      <item>, OIB 44110106406</item>
      <item>, OIB null</item>
      <item>, OIB 38955759387</item>
      <item>, OIB 04323472109</item>
      <item>, OIB 04323472109</item>
      <item>, OIB 92963223473</item>
      <item>, OIB 23057039320</item>
      <item>, OIB 88255578438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Hrvoje Kraljičković, OIB 63875916042, Kninski trg 13, 10000 Zagreb</item>
    </izvorni_sadrzaj>
    <derivirana_varijabla naziv="DomainObject.Predmet.StecajniUpraviteljiListAddressOIB_1">
      <item>Hrvoje Kraljičković, OIB 63875916042, Kninski trg 13,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siječnja 2024.</izvorni_sadrzaj>
    <derivirana_varijabla naziv="DomainObject.Predmet.DatumPocetkaProcesa_1">5. siječnja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2</properties:Pages>
  <properties:Words>517</properties:Words>
  <properties:Characters>2837</properties:Characters>
  <properties:Lines>94</properties:Lines>
  <properties:Paragraphs>40</properties:Paragraphs>
  <properties:TotalTime>32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3467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2025-10-27T12:16:00Z</dcterms:created>
  <dc:creator>Jasmina Matika</dc:creator>
  <dc:description/>
  <cp:keywords/>
  <cp:lastModifiedBy>Jasmina Matika</cp:lastModifiedBy>
  <dcterms:modified xmlns:xsi="http://www.w3.org/2001/XMLSchema-instance" xsi:type="dcterms:W3CDTF">2026-04-23T11:09:00Z</dcterms:modified>
  <cp:revision>9</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St-109/2024-154 / Zapisnik - Skupština vjerovnika (St-109-24 - ZAPISNIK - SKUPŠTINA VJEROVNIKA - 23-4-26.docx)</vt:lpwstr>
  </prop:property>
  <prop:property fmtid="{D5CDD505-2E9C-101B-9397-08002B2CF9AE}" pid="4" name="CC_coloring">
    <vt:bool>false</vt:bool>
  </prop:property>
  <prop:property fmtid="{D5CDD505-2E9C-101B-9397-08002B2CF9AE}" pid="5" name="BrojStranica">
    <vt:i4>2</vt:i4>
  </prop:property>
</prop:Properties>
</file>